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B4" w:rsidRDefault="003F63B4" w:rsidP="003F63B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>ΕΠΙΤΡΟΠΗ ΕΠΑΓΓΕΛΜΑΤΙΚΟΥ ΑΘΛΗΤΙΣΜΟΥ</w:t>
      </w:r>
    </w:p>
    <w:p w:rsidR="003F63B4" w:rsidRDefault="003F63B4" w:rsidP="003F6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>(άρθρο 77 Ν.2725/99, όπως τροποποιήθηκε και ισχύει)</w:t>
      </w:r>
    </w:p>
    <w:p w:rsidR="003F63B4" w:rsidRDefault="003F63B4" w:rsidP="003F63B4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Παπανδρέου 37, 151 80, Μαρούσι,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τηλ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: 213.131.6130-6132 </w:t>
      </w:r>
    </w:p>
    <w:p w:rsidR="003F63B4" w:rsidRPr="003F63B4" w:rsidRDefault="003F63B4" w:rsidP="003F63B4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>E-mail: eea.temp.gga@gmail.com</w:t>
      </w:r>
    </w:p>
    <w:p w:rsidR="003F63B4" w:rsidRDefault="003F63B4" w:rsidP="003F63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15875</wp:posOffset>
                </wp:positionV>
                <wp:extent cx="5600700" cy="0"/>
                <wp:effectExtent l="0" t="0" r="19050" b="1905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6D33F"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.25pt" to="427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"/>
            </w:pict>
          </mc:Fallback>
        </mc:AlternateContent>
      </w:r>
    </w:p>
    <w:p w:rsidR="003F63B4" w:rsidRDefault="003F63B4" w:rsidP="003F63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3F63B4" w:rsidRDefault="003F63B4" w:rsidP="003F63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ΔΕΛΤΙΟ ΤΥΠΟΥ</w:t>
      </w:r>
    </w:p>
    <w:p w:rsidR="003F63B4" w:rsidRPr="0050386F" w:rsidRDefault="0050386F" w:rsidP="0050386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sz w:val="24"/>
          <w:szCs w:val="24"/>
          <w:lang w:eastAsia="el-GR"/>
        </w:rPr>
        <w:t>(08.09.23</w:t>
      </w:r>
      <w:r w:rsidRPr="0050386F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</w:t>
      </w:r>
      <w:r w:rsidR="003F63B4" w:rsidRPr="0050386F">
        <w:rPr>
          <w:rFonts w:ascii="Arial" w:eastAsia="Times New Roman" w:hAnsi="Arial" w:cs="Arial"/>
          <w:bCs/>
          <w:sz w:val="24"/>
          <w:szCs w:val="24"/>
          <w:lang w:eastAsia="el-GR"/>
        </w:rPr>
        <w:t>ώρα 14:00)</w:t>
      </w:r>
    </w:p>
    <w:p w:rsidR="003F63B4" w:rsidRPr="003F63B4" w:rsidRDefault="003F63B4" w:rsidP="003F63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3F63B4" w:rsidRDefault="003F63B4" w:rsidP="003F63B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el-GR"/>
        </w:rPr>
      </w:pPr>
    </w:p>
    <w:p w:rsidR="003F63B4" w:rsidRPr="00CD134F" w:rsidRDefault="003F63B4" w:rsidP="00CD134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134F">
        <w:rPr>
          <w:rFonts w:ascii="Tahoma" w:hAnsi="Tahoma" w:cs="Tahoma"/>
          <w:sz w:val="24"/>
          <w:szCs w:val="24"/>
        </w:rPr>
        <w:t>1, Κλήση σε ακρόαση ΑΧΙΛΛΕΑ ΜΠΕΟΥ αναφορικά με το ύψος του προϋπολογισμού της ΠΑΕ ΒΟΛΟΣ Ν.Π.Σ.</w:t>
      </w:r>
    </w:p>
    <w:p w:rsidR="003F63B4" w:rsidRPr="00CD134F" w:rsidRDefault="003F63B4" w:rsidP="00CD134F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D134F">
        <w:rPr>
          <w:rFonts w:ascii="Tahoma" w:hAnsi="Tahoma" w:cs="Tahoma"/>
          <w:b/>
          <w:sz w:val="24"/>
          <w:szCs w:val="24"/>
        </w:rPr>
        <w:t>ΑΝΑΒΟΛΗ</w:t>
      </w:r>
      <w:bookmarkStart w:id="0" w:name="_GoBack"/>
      <w:bookmarkEnd w:id="0"/>
      <w:r w:rsidRPr="00CD134F">
        <w:rPr>
          <w:rFonts w:ascii="Tahoma" w:hAnsi="Tahoma" w:cs="Tahoma"/>
          <w:b/>
          <w:sz w:val="24"/>
          <w:szCs w:val="24"/>
        </w:rPr>
        <w:t xml:space="preserve"> ΓΙΑ 18-9-2023</w:t>
      </w:r>
    </w:p>
    <w:p w:rsidR="003F63B4" w:rsidRPr="00CD134F" w:rsidRDefault="003F63B4" w:rsidP="00CD134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134F">
        <w:rPr>
          <w:rFonts w:ascii="Tahoma" w:hAnsi="Tahoma" w:cs="Tahoma"/>
          <w:sz w:val="24"/>
          <w:szCs w:val="24"/>
        </w:rPr>
        <w:t xml:space="preserve">2. Αίτηση του αθλητή Ντούσαν </w:t>
      </w:r>
      <w:proofErr w:type="spellStart"/>
      <w:r w:rsidRPr="00CD134F">
        <w:rPr>
          <w:rFonts w:ascii="Tahoma" w:hAnsi="Tahoma" w:cs="Tahoma"/>
          <w:sz w:val="24"/>
          <w:szCs w:val="24"/>
        </w:rPr>
        <w:t>Σάκοτα</w:t>
      </w:r>
      <w:proofErr w:type="spellEnd"/>
      <w:r w:rsidRPr="00CD134F">
        <w:rPr>
          <w:rFonts w:ascii="Tahoma" w:hAnsi="Tahoma" w:cs="Tahoma"/>
          <w:sz w:val="24"/>
          <w:szCs w:val="24"/>
        </w:rPr>
        <w:t xml:space="preserve"> περί κατάπτωσης της εγγυητικής επιστολής της ΚΑΕ ΑΘΛΗΤΙΚΗ ΕΝΩΣΙΣ ΚΩΝΣΤΑΝΤΙΝΟΥΠΟΛΕΩΣ-ΑΕΚ ΝΕΑ ΚΑΕ 2014.</w:t>
      </w:r>
    </w:p>
    <w:p w:rsidR="003F63B4" w:rsidRPr="00CD134F" w:rsidRDefault="003F63B4" w:rsidP="00CD134F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D134F">
        <w:rPr>
          <w:rFonts w:ascii="Tahoma" w:hAnsi="Tahoma" w:cs="Tahoma"/>
          <w:b/>
          <w:sz w:val="24"/>
          <w:szCs w:val="24"/>
        </w:rPr>
        <w:t>ΠΑΡΑΙΤΗΣΗ ΑΠΟ ΤΗΝ ΑΙΤΗΣΗ, λόγω ολοσχερούς εξόφλησης</w:t>
      </w:r>
    </w:p>
    <w:p w:rsidR="003F63B4" w:rsidRPr="00CD134F" w:rsidRDefault="003F63B4" w:rsidP="00CD134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134F">
        <w:rPr>
          <w:rFonts w:ascii="Tahoma" w:hAnsi="Tahoma" w:cs="Tahoma"/>
          <w:sz w:val="24"/>
          <w:szCs w:val="24"/>
        </w:rPr>
        <w:t>3. Ακρόαση ΠΑΕ ΠΑΝΑΘΛΗΤΙΚΟΣ ΟΜΙΛΟΣ ΤΡΙΓΛΙΑΣ Ο ΗΡΑΚΛΗΣ και ΜΟΣΧΟ ΣΑΡΛΗ για παράβαση άρθρων 77</w:t>
      </w:r>
      <w:r w:rsidRPr="00CD134F">
        <w:rPr>
          <w:rFonts w:ascii="Tahoma" w:hAnsi="Tahoma" w:cs="Tahoma"/>
          <w:sz w:val="24"/>
          <w:szCs w:val="24"/>
          <w:vertAlign w:val="superscript"/>
        </w:rPr>
        <w:t>Α</w:t>
      </w:r>
      <w:r w:rsidRPr="00CD134F">
        <w:rPr>
          <w:rFonts w:ascii="Tahoma" w:hAnsi="Tahoma" w:cs="Tahoma"/>
          <w:sz w:val="24"/>
          <w:szCs w:val="24"/>
        </w:rPr>
        <w:t xml:space="preserve"> παρ. παρ. 9 και 10 και 81 παρ. παρ. 2 και 3 Ν. 2725/1999 όπως ισχύουν (Μη προσκόμιση στοιχείων και απάντηση στο με αριθ. </w:t>
      </w:r>
      <w:proofErr w:type="spellStart"/>
      <w:r w:rsidRPr="00CD134F">
        <w:rPr>
          <w:rFonts w:ascii="Tahoma" w:hAnsi="Tahoma" w:cs="Tahoma"/>
          <w:sz w:val="24"/>
          <w:szCs w:val="24"/>
        </w:rPr>
        <w:t>πρωτ</w:t>
      </w:r>
      <w:proofErr w:type="spellEnd"/>
      <w:r w:rsidRPr="00CD134F">
        <w:rPr>
          <w:rFonts w:ascii="Tahoma" w:hAnsi="Tahoma" w:cs="Tahoma"/>
          <w:sz w:val="24"/>
          <w:szCs w:val="24"/>
        </w:rPr>
        <w:t>. 496/20.06.2023 έγγραφό μας) (υπό διάσκεψη)</w:t>
      </w:r>
    </w:p>
    <w:p w:rsidR="003F63B4" w:rsidRPr="00CD134F" w:rsidRDefault="003F63B4" w:rsidP="00CD134F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D134F">
        <w:rPr>
          <w:rFonts w:ascii="Tahoma" w:hAnsi="Tahoma" w:cs="Tahoma"/>
          <w:b/>
          <w:sz w:val="24"/>
          <w:szCs w:val="24"/>
        </w:rPr>
        <w:t>ΤΕΛΕΣΕ ΠΑΡΑΒΑΣΗ, ΕΠΙΒΑΛΛΕΙ πρόστιμο 2.000 ευρώ</w:t>
      </w:r>
    </w:p>
    <w:p w:rsidR="003F63B4" w:rsidRPr="00CD134F" w:rsidRDefault="003F63B4" w:rsidP="00CD134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134F">
        <w:rPr>
          <w:rFonts w:ascii="Tahoma" w:hAnsi="Tahoma" w:cs="Tahoma"/>
          <w:sz w:val="24"/>
          <w:szCs w:val="24"/>
        </w:rPr>
        <w:t>4. Αίτηση της ΠΑΕ Γ.Σ. ΔΙΑΓΟΡΑΣ 1905 περί ανάκλησης της από 31.08.23 απόφασης της Επιτροπής.</w:t>
      </w:r>
    </w:p>
    <w:p w:rsidR="003F63B4" w:rsidRPr="00CD134F" w:rsidRDefault="003F63B4" w:rsidP="00CD134F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D134F">
        <w:rPr>
          <w:rFonts w:ascii="Tahoma" w:hAnsi="Tahoma" w:cs="Tahoma"/>
          <w:b/>
          <w:sz w:val="24"/>
          <w:szCs w:val="24"/>
        </w:rPr>
        <w:t>ΔΕΧΕΤΑΙ – ΑΝΑΚΑΛΕΙ – ΧΟΡΗΓΕΙ ΠΙΣΤΟΠΟΙΗΤΙΚΟ</w:t>
      </w:r>
    </w:p>
    <w:p w:rsidR="003F63B4" w:rsidRPr="00CD134F" w:rsidRDefault="003F63B4" w:rsidP="00CD134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134F">
        <w:rPr>
          <w:rFonts w:ascii="Tahoma" w:hAnsi="Tahoma" w:cs="Tahoma"/>
          <w:sz w:val="24"/>
          <w:szCs w:val="24"/>
        </w:rPr>
        <w:t xml:space="preserve">5. Η Επιτροπή χορήγησε πιστοποιητικό στην κάτωθι ΠΑΕ της </w:t>
      </w:r>
      <w:r w:rsidRPr="00CD134F">
        <w:rPr>
          <w:rFonts w:ascii="Tahoma" w:hAnsi="Tahoma" w:cs="Tahoma"/>
          <w:sz w:val="24"/>
          <w:szCs w:val="24"/>
          <w:lang w:val="en-US"/>
        </w:rPr>
        <w:t>Super</w:t>
      </w:r>
      <w:r w:rsidRPr="00CD134F">
        <w:rPr>
          <w:rFonts w:ascii="Tahoma" w:hAnsi="Tahoma" w:cs="Tahoma"/>
          <w:sz w:val="24"/>
          <w:szCs w:val="24"/>
        </w:rPr>
        <w:t xml:space="preserve"> </w:t>
      </w:r>
      <w:r w:rsidRPr="00CD134F">
        <w:rPr>
          <w:rFonts w:ascii="Tahoma" w:hAnsi="Tahoma" w:cs="Tahoma"/>
          <w:sz w:val="24"/>
          <w:szCs w:val="24"/>
          <w:lang w:val="en-US"/>
        </w:rPr>
        <w:t>League</w:t>
      </w:r>
      <w:r w:rsidRPr="00CD134F">
        <w:rPr>
          <w:rFonts w:ascii="Tahoma" w:hAnsi="Tahoma" w:cs="Tahoma"/>
          <w:sz w:val="24"/>
          <w:szCs w:val="24"/>
        </w:rPr>
        <w:t xml:space="preserve"> 2:</w:t>
      </w:r>
    </w:p>
    <w:p w:rsidR="003F63B4" w:rsidRPr="00CD134F" w:rsidRDefault="003F63B4" w:rsidP="00CD134F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D134F">
        <w:rPr>
          <w:rFonts w:ascii="Tahoma" w:hAnsi="Tahoma" w:cs="Tahoma"/>
          <w:b/>
          <w:sz w:val="24"/>
          <w:szCs w:val="24"/>
        </w:rPr>
        <w:t>ΠΑΕ Π.Ο.Τ. ΗΡΑΚΛΗΣ</w:t>
      </w:r>
    </w:p>
    <w:p w:rsidR="003F63B4" w:rsidRPr="00CD134F" w:rsidRDefault="003F63B4" w:rsidP="00CD134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134F">
        <w:rPr>
          <w:rFonts w:ascii="Tahoma" w:hAnsi="Tahoma" w:cs="Tahoma"/>
          <w:sz w:val="24"/>
          <w:szCs w:val="24"/>
        </w:rPr>
        <w:t xml:space="preserve">6. Η Επιτροπή </w:t>
      </w:r>
      <w:r w:rsidRPr="00CD134F">
        <w:rPr>
          <w:rFonts w:ascii="Tahoma" w:hAnsi="Tahoma" w:cs="Tahoma"/>
          <w:b/>
          <w:sz w:val="24"/>
          <w:szCs w:val="24"/>
        </w:rPr>
        <w:t xml:space="preserve">ΔΕΝ </w:t>
      </w:r>
      <w:r w:rsidRPr="00CD134F">
        <w:rPr>
          <w:rFonts w:ascii="Tahoma" w:hAnsi="Tahoma" w:cs="Tahoma"/>
          <w:sz w:val="24"/>
          <w:szCs w:val="24"/>
        </w:rPr>
        <w:t xml:space="preserve">χορήγησε πιστοποιητικό στην ΠΑΕ ΟΜΙΛΟΣ ΦΙΛΑΘΛΩΝ ΙΕΡΑΠΕΤΡΑΣ 1970, μετά τη δήλωση της περί μη συμμετοχής της στο πρωτάθλημα της </w:t>
      </w:r>
      <w:r w:rsidRPr="00CD134F">
        <w:rPr>
          <w:rFonts w:ascii="Tahoma" w:hAnsi="Tahoma" w:cs="Tahoma"/>
          <w:sz w:val="24"/>
          <w:szCs w:val="24"/>
          <w:lang w:val="en-US"/>
        </w:rPr>
        <w:t>Super</w:t>
      </w:r>
      <w:r w:rsidRPr="00CD134F">
        <w:rPr>
          <w:rFonts w:ascii="Tahoma" w:hAnsi="Tahoma" w:cs="Tahoma"/>
          <w:sz w:val="24"/>
          <w:szCs w:val="24"/>
        </w:rPr>
        <w:t xml:space="preserve"> </w:t>
      </w:r>
      <w:r w:rsidRPr="00CD134F">
        <w:rPr>
          <w:rFonts w:ascii="Tahoma" w:hAnsi="Tahoma" w:cs="Tahoma"/>
          <w:sz w:val="24"/>
          <w:szCs w:val="24"/>
          <w:lang w:val="en-US"/>
        </w:rPr>
        <w:t>League</w:t>
      </w:r>
      <w:r w:rsidRPr="00CD134F">
        <w:rPr>
          <w:rFonts w:ascii="Tahoma" w:hAnsi="Tahoma" w:cs="Tahoma"/>
          <w:sz w:val="24"/>
          <w:szCs w:val="24"/>
        </w:rPr>
        <w:t xml:space="preserve"> 2.</w:t>
      </w:r>
    </w:p>
    <w:p w:rsidR="003F63B4" w:rsidRPr="00CD134F" w:rsidRDefault="003F63B4" w:rsidP="00CD134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3F63B4" w:rsidRPr="00CD134F" w:rsidRDefault="003F63B4" w:rsidP="00CD134F">
      <w:pPr>
        <w:spacing w:after="0" w:line="240" w:lineRule="auto"/>
        <w:ind w:left="2610" w:firstLine="270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3F63B4" w:rsidRPr="00CD134F" w:rsidRDefault="003F63B4" w:rsidP="00CD134F">
      <w:pPr>
        <w:spacing w:after="0" w:line="240" w:lineRule="auto"/>
        <w:ind w:left="2160" w:firstLine="720"/>
        <w:rPr>
          <w:rFonts w:ascii="Tahoma" w:eastAsia="Times New Roman" w:hAnsi="Tahoma" w:cs="Tahoma"/>
          <w:sz w:val="24"/>
          <w:szCs w:val="24"/>
          <w:lang w:eastAsia="el-GR"/>
        </w:rPr>
      </w:pPr>
      <w:r w:rsidRPr="00CD134F">
        <w:rPr>
          <w:rFonts w:ascii="Tahoma" w:eastAsia="Times New Roman" w:hAnsi="Tahoma" w:cs="Tahoma"/>
          <w:sz w:val="24"/>
          <w:szCs w:val="24"/>
          <w:lang w:eastAsia="el-GR"/>
        </w:rPr>
        <w:t>Για την Επιτροπή</w:t>
      </w:r>
    </w:p>
    <w:p w:rsidR="003F63B4" w:rsidRPr="00CD134F" w:rsidRDefault="003F63B4" w:rsidP="00CD134F">
      <w:pPr>
        <w:spacing w:after="0" w:line="240" w:lineRule="auto"/>
        <w:ind w:left="2160" w:firstLine="720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3F63B4" w:rsidRPr="00CD134F" w:rsidRDefault="003F63B4" w:rsidP="00CD134F">
      <w:pPr>
        <w:spacing w:after="0" w:line="240" w:lineRule="auto"/>
        <w:ind w:left="2160" w:firstLine="720"/>
        <w:rPr>
          <w:rFonts w:ascii="Tahoma" w:eastAsia="Times New Roman" w:hAnsi="Tahoma" w:cs="Tahoma"/>
          <w:b/>
          <w:bCs/>
          <w:sz w:val="24"/>
          <w:szCs w:val="24"/>
          <w:lang w:eastAsia="el-GR"/>
        </w:rPr>
      </w:pPr>
      <w:r w:rsidRPr="00CD134F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 xml:space="preserve">  Ο ΠΡΟΕΔΡΟΣ</w:t>
      </w:r>
    </w:p>
    <w:p w:rsidR="003F63B4" w:rsidRPr="00CD134F" w:rsidRDefault="003F63B4" w:rsidP="00CD134F">
      <w:pPr>
        <w:spacing w:after="0" w:line="240" w:lineRule="auto"/>
        <w:ind w:left="2160" w:firstLine="720"/>
        <w:rPr>
          <w:rFonts w:ascii="Tahoma" w:eastAsia="Times New Roman" w:hAnsi="Tahoma" w:cs="Tahoma"/>
          <w:b/>
          <w:bCs/>
          <w:sz w:val="24"/>
          <w:szCs w:val="24"/>
          <w:lang w:eastAsia="el-GR"/>
        </w:rPr>
      </w:pPr>
    </w:p>
    <w:p w:rsidR="003F63B4" w:rsidRPr="00CD134F" w:rsidRDefault="003F63B4" w:rsidP="00CD134F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l-GR"/>
        </w:rPr>
      </w:pPr>
    </w:p>
    <w:p w:rsidR="003F63B4" w:rsidRPr="00CD134F" w:rsidRDefault="003F63B4" w:rsidP="00CD134F">
      <w:pPr>
        <w:keepNext/>
        <w:spacing w:after="0" w:line="240" w:lineRule="auto"/>
        <w:ind w:left="2160"/>
        <w:outlineLvl w:val="0"/>
        <w:rPr>
          <w:rFonts w:ascii="Tahoma" w:eastAsia="Times New Roman" w:hAnsi="Tahoma" w:cs="Tahoma"/>
          <w:b/>
          <w:bCs/>
          <w:sz w:val="24"/>
          <w:szCs w:val="24"/>
          <w:lang w:eastAsia="el-GR"/>
        </w:rPr>
      </w:pPr>
      <w:r w:rsidRPr="00CD134F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 xml:space="preserve">      Νικόλαος </w:t>
      </w:r>
      <w:proofErr w:type="spellStart"/>
      <w:r w:rsidRPr="00CD134F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Τζουλάκης</w:t>
      </w:r>
      <w:proofErr w:type="spellEnd"/>
    </w:p>
    <w:p w:rsidR="003F63B4" w:rsidRDefault="003F63B4" w:rsidP="003F63B4"/>
    <w:p w:rsidR="003454F3" w:rsidRDefault="003454F3"/>
    <w:sectPr w:rsidR="003454F3" w:rsidSect="003F63B4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E1B"/>
    <w:multiLevelType w:val="hybridMultilevel"/>
    <w:tmpl w:val="B8C26E04"/>
    <w:lvl w:ilvl="0" w:tplc="E0BAE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1893"/>
    <w:multiLevelType w:val="hybridMultilevel"/>
    <w:tmpl w:val="FB4659D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04E6B"/>
    <w:multiLevelType w:val="hybridMultilevel"/>
    <w:tmpl w:val="BB4AA9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86D54"/>
    <w:multiLevelType w:val="hybridMultilevel"/>
    <w:tmpl w:val="7A1E6A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34874"/>
    <w:multiLevelType w:val="multilevel"/>
    <w:tmpl w:val="8AFA1752"/>
    <w:lvl w:ilvl="0">
      <w:start w:val="8"/>
      <w:numFmt w:val="decimalZero"/>
      <w:lvlText w:val="(%1"/>
      <w:lvlJc w:val="left"/>
      <w:pPr>
        <w:ind w:left="1284" w:hanging="1284"/>
      </w:pPr>
      <w:rPr>
        <w:rFonts w:hint="default"/>
      </w:rPr>
    </w:lvl>
    <w:lvl w:ilvl="1">
      <w:start w:val="9"/>
      <w:numFmt w:val="decimalZero"/>
      <w:lvlText w:val="(%1.%2"/>
      <w:lvlJc w:val="left"/>
      <w:pPr>
        <w:ind w:left="1284" w:hanging="1284"/>
      </w:pPr>
      <w:rPr>
        <w:rFonts w:hint="default"/>
      </w:rPr>
    </w:lvl>
    <w:lvl w:ilvl="2">
      <w:start w:val="2023"/>
      <w:numFmt w:val="decimal"/>
      <w:lvlText w:val="(%1.%2.%3"/>
      <w:lvlJc w:val="left"/>
      <w:pPr>
        <w:ind w:left="1284" w:hanging="1284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84" w:hanging="1284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4" w:hanging="1284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766665"/>
    <w:multiLevelType w:val="hybridMultilevel"/>
    <w:tmpl w:val="D1E839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B4"/>
    <w:rsid w:val="003454F3"/>
    <w:rsid w:val="003F63B4"/>
    <w:rsid w:val="0050386F"/>
    <w:rsid w:val="00C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584F"/>
  <w15:chartTrackingRefBased/>
  <w15:docId w15:val="{4EC6BC59-0F50-4DDB-9F31-39588BB1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3B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Mpiniou</dc:creator>
  <cp:keywords/>
  <dc:description/>
  <cp:lastModifiedBy>Eugenia Mpiniou</cp:lastModifiedBy>
  <cp:revision>2</cp:revision>
  <dcterms:created xsi:type="dcterms:W3CDTF">2023-09-11T07:52:00Z</dcterms:created>
  <dcterms:modified xsi:type="dcterms:W3CDTF">2023-09-11T08:06:00Z</dcterms:modified>
</cp:coreProperties>
</file>