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11" w:rsidRP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F558B0">
        <w:rPr>
          <w:b/>
          <w:sz w:val="24"/>
          <w:szCs w:val="24"/>
        </w:rPr>
        <w:t>ΓΕΝΙΚΗ ΓΡΑΜΜΑΤΕΙΑ ΑΘΛΗΤΙΣΜΟΥ</w:t>
      </w:r>
    </w:p>
    <w:p w:rsidR="00F558B0" w:rsidRP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F558B0">
        <w:rPr>
          <w:b/>
          <w:sz w:val="24"/>
          <w:szCs w:val="24"/>
        </w:rPr>
        <w:t>ΟΔΗΓΙΕΣ ΠΡΟΣ ΤΟΥΣ ΥΠΟΨΗΦΙΟΥΣ ΣΥΜΜΕΤΕΧΟΝΤΕΣ</w:t>
      </w:r>
    </w:p>
    <w:p w:rsidR="00F558B0" w:rsidRP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558B0">
        <w:rPr>
          <w:b/>
          <w:sz w:val="24"/>
          <w:szCs w:val="24"/>
        </w:rPr>
        <w:t>ΓΙΑ ΤΗ ΣΧ</w:t>
      </w:r>
      <w:r w:rsidR="00C507D2">
        <w:rPr>
          <w:b/>
          <w:sz w:val="24"/>
          <w:szCs w:val="24"/>
        </w:rPr>
        <w:t xml:space="preserve">ΟΛΗ ΠΡΟΠΟΝΗΤΩΝ </w:t>
      </w:r>
      <w:r w:rsidR="001D6321">
        <w:rPr>
          <w:b/>
          <w:sz w:val="24"/>
          <w:szCs w:val="24"/>
        </w:rPr>
        <w:t>ΠΥΓΜΑΧΙΑΣ</w:t>
      </w:r>
      <w:r w:rsidR="00957840">
        <w:rPr>
          <w:b/>
          <w:sz w:val="24"/>
          <w:szCs w:val="24"/>
        </w:rPr>
        <w:t xml:space="preserve"> </w:t>
      </w:r>
      <w:r w:rsidR="00C56799">
        <w:rPr>
          <w:b/>
          <w:sz w:val="24"/>
          <w:szCs w:val="24"/>
        </w:rPr>
        <w:t xml:space="preserve"> Γ</w:t>
      </w:r>
      <w:r w:rsidRPr="00F558B0">
        <w:rPr>
          <w:b/>
          <w:sz w:val="24"/>
          <w:szCs w:val="24"/>
        </w:rPr>
        <w:t xml:space="preserve">΄ </w:t>
      </w:r>
      <w:r w:rsidR="00C56799">
        <w:rPr>
          <w:b/>
          <w:sz w:val="24"/>
          <w:szCs w:val="24"/>
        </w:rPr>
        <w:tab/>
      </w:r>
      <w:r w:rsidR="001D6321">
        <w:rPr>
          <w:b/>
          <w:sz w:val="24"/>
          <w:szCs w:val="24"/>
        </w:rPr>
        <w:t>ΕΠΙΠΕΔΟΥ ΣΤΗΝ</w:t>
      </w:r>
      <w:r w:rsidR="00957840">
        <w:rPr>
          <w:b/>
          <w:sz w:val="24"/>
          <w:szCs w:val="24"/>
        </w:rPr>
        <w:t xml:space="preserve"> ΑΘΗΝΑ</w:t>
      </w:r>
      <w:r w:rsidR="00C507D2">
        <w:rPr>
          <w:b/>
          <w:sz w:val="24"/>
          <w:szCs w:val="24"/>
        </w:rPr>
        <w:t xml:space="preserve"> </w:t>
      </w:r>
    </w:p>
    <w:p w:rsid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1D632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F558B0">
        <w:rPr>
          <w:b/>
          <w:sz w:val="24"/>
          <w:szCs w:val="24"/>
        </w:rPr>
        <w:t>(ΦΕΚ</w:t>
      </w:r>
      <w:r w:rsidR="00D50681">
        <w:rPr>
          <w:b/>
          <w:sz w:val="24"/>
          <w:szCs w:val="24"/>
        </w:rPr>
        <w:t xml:space="preserve"> </w:t>
      </w:r>
      <w:r w:rsidR="00090EC3">
        <w:rPr>
          <w:b/>
          <w:sz w:val="24"/>
          <w:szCs w:val="24"/>
        </w:rPr>
        <w:t>1685</w:t>
      </w:r>
      <w:r w:rsidR="00C56799">
        <w:rPr>
          <w:b/>
          <w:sz w:val="24"/>
          <w:szCs w:val="24"/>
        </w:rPr>
        <w:t>/Β΄/</w:t>
      </w:r>
      <w:r w:rsidR="00090EC3">
        <w:rPr>
          <w:b/>
          <w:sz w:val="24"/>
          <w:szCs w:val="24"/>
        </w:rPr>
        <w:t>07-04</w:t>
      </w:r>
      <w:r w:rsidR="00957840">
        <w:rPr>
          <w:b/>
          <w:sz w:val="24"/>
          <w:szCs w:val="24"/>
        </w:rPr>
        <w:t>-2022</w:t>
      </w:r>
      <w:r w:rsidR="00D50681">
        <w:rPr>
          <w:b/>
          <w:sz w:val="24"/>
          <w:szCs w:val="24"/>
        </w:rPr>
        <w:t xml:space="preserve"> </w:t>
      </w:r>
      <w:r w:rsidRPr="00F558B0">
        <w:rPr>
          <w:b/>
          <w:sz w:val="24"/>
          <w:szCs w:val="24"/>
        </w:rPr>
        <w:t>)</w:t>
      </w:r>
    </w:p>
    <w:p w:rsidR="00F558B0" w:rsidRDefault="00F558B0">
      <w:pPr>
        <w:rPr>
          <w:b/>
          <w:sz w:val="24"/>
          <w:szCs w:val="24"/>
        </w:rPr>
      </w:pPr>
    </w:p>
    <w:p w:rsidR="00F558B0" w:rsidRDefault="00F558B0" w:rsidP="00B56A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558B0">
        <w:rPr>
          <w:sz w:val="24"/>
          <w:szCs w:val="24"/>
        </w:rPr>
        <w:t>Οι υποψήφιοι πρέπει να αποστείλουν ή να καταθέσουν σχετική αίτηση</w:t>
      </w:r>
      <w:r>
        <w:rPr>
          <w:sz w:val="24"/>
          <w:szCs w:val="24"/>
        </w:rPr>
        <w:t xml:space="preserve"> </w:t>
      </w:r>
      <w:r w:rsidR="00934BF8">
        <w:rPr>
          <w:sz w:val="24"/>
          <w:szCs w:val="24"/>
        </w:rPr>
        <w:tab/>
      </w:r>
      <w:r w:rsidRPr="00F558B0">
        <w:rPr>
          <w:sz w:val="24"/>
          <w:szCs w:val="24"/>
        </w:rPr>
        <w:t>(βλέπε αίτηση προς ΓΓΑ</w:t>
      </w:r>
      <w:r>
        <w:rPr>
          <w:sz w:val="24"/>
          <w:szCs w:val="24"/>
        </w:rPr>
        <w:t>) με όλα τα απαραίτητα δικαιολογητικά.</w:t>
      </w:r>
    </w:p>
    <w:p w:rsidR="00F558B0" w:rsidRDefault="00F558B0" w:rsidP="00B56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προθεσμία υποβολής των αιτήσεων των υποψήφιων σπουδαστών, είναι αποκλειστικά το διάστημα από </w:t>
      </w:r>
      <w:r w:rsidR="00E07321">
        <w:rPr>
          <w:b/>
          <w:sz w:val="24"/>
          <w:szCs w:val="24"/>
        </w:rPr>
        <w:t>12</w:t>
      </w:r>
      <w:r w:rsidR="00957840" w:rsidRPr="0050417B">
        <w:rPr>
          <w:b/>
          <w:sz w:val="24"/>
          <w:szCs w:val="24"/>
        </w:rPr>
        <w:t>/09/2022</w:t>
      </w:r>
      <w:r w:rsidRPr="0050417B">
        <w:rPr>
          <w:b/>
          <w:sz w:val="24"/>
          <w:szCs w:val="24"/>
        </w:rPr>
        <w:t xml:space="preserve"> </w:t>
      </w:r>
      <w:r w:rsidRPr="00AC47A4">
        <w:rPr>
          <w:sz w:val="24"/>
          <w:szCs w:val="24"/>
        </w:rPr>
        <w:t>έως και</w:t>
      </w:r>
      <w:r w:rsidRPr="0050417B">
        <w:rPr>
          <w:b/>
          <w:sz w:val="24"/>
          <w:szCs w:val="24"/>
        </w:rPr>
        <w:t xml:space="preserve"> </w:t>
      </w:r>
      <w:r w:rsidR="00E07321">
        <w:rPr>
          <w:b/>
          <w:sz w:val="24"/>
          <w:szCs w:val="24"/>
        </w:rPr>
        <w:t>12/10</w:t>
      </w:r>
      <w:r w:rsidR="00D50681" w:rsidRPr="0050417B">
        <w:rPr>
          <w:b/>
          <w:sz w:val="24"/>
          <w:szCs w:val="24"/>
        </w:rPr>
        <w:t>/202</w:t>
      </w:r>
      <w:r w:rsidR="00957840" w:rsidRPr="0050417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50681">
        <w:rPr>
          <w:b/>
          <w:sz w:val="24"/>
          <w:szCs w:val="24"/>
        </w:rPr>
        <w:t>Όλα τα δικαιολογητικά,</w:t>
      </w:r>
      <w:r>
        <w:rPr>
          <w:sz w:val="24"/>
          <w:szCs w:val="24"/>
        </w:rPr>
        <w:t xml:space="preserve"> μαζί με την αίτηση θα πρέπει να</w:t>
      </w:r>
      <w:r w:rsidR="00D50681">
        <w:rPr>
          <w:sz w:val="24"/>
          <w:szCs w:val="24"/>
        </w:rPr>
        <w:t xml:space="preserve"> </w:t>
      </w:r>
      <w:r>
        <w:rPr>
          <w:sz w:val="24"/>
          <w:szCs w:val="24"/>
        </w:rPr>
        <w:t>υποβληθούν ε</w:t>
      </w:r>
      <w:r w:rsidR="00D50681">
        <w:rPr>
          <w:sz w:val="24"/>
          <w:szCs w:val="24"/>
        </w:rPr>
        <w:t>ντός της συγκεκριμένης προθεσμίας</w:t>
      </w:r>
      <w:r>
        <w:rPr>
          <w:sz w:val="24"/>
          <w:szCs w:val="24"/>
        </w:rPr>
        <w:t>.</w:t>
      </w:r>
    </w:p>
    <w:p w:rsidR="00F558B0" w:rsidRDefault="00F558B0" w:rsidP="00B56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υποψήφιοι πρέπει να έχουν συμπληρώσει ή να συμπληρώνουν το 21</w:t>
      </w:r>
      <w:r w:rsidRPr="00F558B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έτος </w:t>
      </w:r>
      <w:bookmarkStart w:id="0" w:name="_GoBack"/>
      <w:bookmarkEnd w:id="0"/>
      <w:r>
        <w:rPr>
          <w:sz w:val="24"/>
          <w:szCs w:val="24"/>
        </w:rPr>
        <w:t>της</w:t>
      </w:r>
      <w:r w:rsidR="00D50681">
        <w:rPr>
          <w:sz w:val="24"/>
          <w:szCs w:val="24"/>
        </w:rPr>
        <w:t xml:space="preserve"> ηλικίας τους έως τις 31/12/2022</w:t>
      </w:r>
      <w:r>
        <w:rPr>
          <w:sz w:val="24"/>
          <w:szCs w:val="24"/>
        </w:rPr>
        <w:t>.</w:t>
      </w:r>
    </w:p>
    <w:p w:rsidR="00CC681B" w:rsidRPr="00344DD8" w:rsidRDefault="00CC681B" w:rsidP="00B56A3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Η ιατρική βεβαίωση</w:t>
      </w:r>
      <w:r w:rsidR="00344DD8">
        <w:rPr>
          <w:sz w:val="24"/>
          <w:szCs w:val="24"/>
        </w:rPr>
        <w:t xml:space="preserve"> χορηγείται από </w:t>
      </w:r>
      <w:r w:rsidR="00344DD8" w:rsidRPr="00D50681">
        <w:rPr>
          <w:b/>
          <w:sz w:val="24"/>
          <w:szCs w:val="24"/>
          <w:u w:val="single"/>
        </w:rPr>
        <w:t>Ιατρό Παθολόγο ή Γενικής Ιατρικής</w:t>
      </w:r>
      <w:r w:rsidR="0061073B">
        <w:rPr>
          <w:b/>
          <w:sz w:val="24"/>
          <w:szCs w:val="24"/>
          <w:u w:val="single"/>
        </w:rPr>
        <w:t xml:space="preserve"> ή Οικογενειακό γιατρό</w:t>
      </w:r>
      <w:r w:rsidR="00344DD8" w:rsidRPr="00D50681">
        <w:rPr>
          <w:b/>
          <w:sz w:val="24"/>
          <w:szCs w:val="24"/>
          <w:u w:val="single"/>
        </w:rPr>
        <w:t>, ιδιώτη ή του Δημοσίου.</w:t>
      </w:r>
      <w:r w:rsidR="0061073B">
        <w:rPr>
          <w:b/>
          <w:sz w:val="24"/>
          <w:szCs w:val="24"/>
          <w:u w:val="single"/>
        </w:rPr>
        <w:t xml:space="preserve"> </w:t>
      </w:r>
      <w:r w:rsidR="00344DD8">
        <w:rPr>
          <w:sz w:val="24"/>
          <w:szCs w:val="24"/>
        </w:rPr>
        <w:t>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Ιατρού.</w:t>
      </w:r>
    </w:p>
    <w:p w:rsidR="00957840" w:rsidRPr="00957840" w:rsidRDefault="00344DD8" w:rsidP="00B4337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7840">
        <w:rPr>
          <w:sz w:val="24"/>
          <w:szCs w:val="24"/>
        </w:rPr>
        <w:t xml:space="preserve">Για περισσότερες πληροφορίες </w:t>
      </w:r>
      <w:r w:rsidR="00957840" w:rsidRPr="00957840">
        <w:rPr>
          <w:sz w:val="24"/>
          <w:szCs w:val="24"/>
        </w:rPr>
        <w:t xml:space="preserve">παρακαλούμε επικοινωνείτε με τις </w:t>
      </w:r>
      <w:r w:rsidR="00E07321">
        <w:rPr>
          <w:sz w:val="24"/>
          <w:szCs w:val="24"/>
        </w:rPr>
        <w:t xml:space="preserve"> υπαλλήλους της ΓΓΑ κα</w:t>
      </w:r>
      <w:r w:rsidRPr="00957840">
        <w:rPr>
          <w:sz w:val="24"/>
          <w:szCs w:val="24"/>
        </w:rPr>
        <w:t xml:space="preserve"> </w:t>
      </w:r>
      <w:r w:rsidR="001D6321">
        <w:rPr>
          <w:sz w:val="24"/>
          <w:szCs w:val="24"/>
        </w:rPr>
        <w:t>Στέλλα Μαρίνα</w:t>
      </w:r>
      <w:r w:rsidR="00520248" w:rsidRPr="00957840">
        <w:rPr>
          <w:sz w:val="24"/>
          <w:szCs w:val="24"/>
        </w:rPr>
        <w:t>, στο 213 131 6065</w:t>
      </w:r>
      <w:r w:rsidR="00E07321">
        <w:rPr>
          <w:sz w:val="24"/>
          <w:szCs w:val="24"/>
        </w:rPr>
        <w:t xml:space="preserve">, κα </w:t>
      </w:r>
      <w:proofErr w:type="spellStart"/>
      <w:r w:rsidR="00E07321">
        <w:rPr>
          <w:sz w:val="24"/>
          <w:szCs w:val="24"/>
        </w:rPr>
        <w:t>Τσιάκλα</w:t>
      </w:r>
      <w:proofErr w:type="spellEnd"/>
      <w:r w:rsidR="00E07321">
        <w:rPr>
          <w:sz w:val="24"/>
          <w:szCs w:val="24"/>
        </w:rPr>
        <w:t xml:space="preserve"> Αικατερίνη στο 213 131 6458</w:t>
      </w:r>
      <w:r w:rsidR="00957840" w:rsidRPr="00957840">
        <w:rPr>
          <w:sz w:val="24"/>
          <w:szCs w:val="24"/>
        </w:rPr>
        <w:t xml:space="preserve"> και</w:t>
      </w:r>
      <w:r w:rsidR="00E07321">
        <w:rPr>
          <w:sz w:val="24"/>
          <w:szCs w:val="24"/>
        </w:rPr>
        <w:t xml:space="preserve"> κα </w:t>
      </w:r>
      <w:r w:rsidR="00957840" w:rsidRPr="00957840">
        <w:rPr>
          <w:sz w:val="24"/>
          <w:szCs w:val="24"/>
        </w:rPr>
        <w:t xml:space="preserve"> </w:t>
      </w:r>
      <w:proofErr w:type="spellStart"/>
      <w:r w:rsidR="001D6321">
        <w:rPr>
          <w:sz w:val="24"/>
          <w:szCs w:val="24"/>
        </w:rPr>
        <w:t>Μπαμπούρη</w:t>
      </w:r>
      <w:proofErr w:type="spellEnd"/>
      <w:r w:rsidR="001D6321">
        <w:rPr>
          <w:sz w:val="24"/>
          <w:szCs w:val="24"/>
        </w:rPr>
        <w:t xml:space="preserve"> Αναστασία</w:t>
      </w:r>
      <w:r w:rsidR="00E07321">
        <w:rPr>
          <w:sz w:val="24"/>
          <w:szCs w:val="24"/>
        </w:rPr>
        <w:t xml:space="preserve">, </w:t>
      </w:r>
      <w:r w:rsidR="00957840" w:rsidRPr="00957840">
        <w:rPr>
          <w:sz w:val="24"/>
          <w:szCs w:val="24"/>
        </w:rPr>
        <w:t xml:space="preserve">στο 213 131 </w:t>
      </w:r>
      <w:r w:rsidR="00E07321">
        <w:rPr>
          <w:sz w:val="24"/>
          <w:szCs w:val="24"/>
        </w:rPr>
        <w:t>6414</w:t>
      </w:r>
      <w:r w:rsidR="00676B1B">
        <w:rPr>
          <w:sz w:val="24"/>
          <w:szCs w:val="24"/>
        </w:rPr>
        <w:t>.</w:t>
      </w:r>
    </w:p>
    <w:p w:rsidR="00344DD8" w:rsidRPr="00957840" w:rsidRDefault="00C56799" w:rsidP="009F6182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7840">
        <w:rPr>
          <w:sz w:val="24"/>
          <w:szCs w:val="24"/>
        </w:rPr>
        <w:t xml:space="preserve">Η κατάθεση των αιτήσεων </w:t>
      </w:r>
      <w:r w:rsidR="00344DD8" w:rsidRPr="00957840">
        <w:rPr>
          <w:sz w:val="24"/>
          <w:szCs w:val="24"/>
        </w:rPr>
        <w:t>και των συνημμένων δικαιολογητικών</w:t>
      </w:r>
      <w:r w:rsidR="0061073B" w:rsidRPr="00957840">
        <w:rPr>
          <w:sz w:val="24"/>
          <w:szCs w:val="24"/>
        </w:rPr>
        <w:t xml:space="preserve"> </w:t>
      </w:r>
      <w:r w:rsidRPr="00957840">
        <w:rPr>
          <w:sz w:val="24"/>
          <w:szCs w:val="24"/>
        </w:rPr>
        <w:t xml:space="preserve">γίνεται αποκλειστικά   </w:t>
      </w:r>
      <w:r w:rsidR="0061073B" w:rsidRPr="00957840">
        <w:rPr>
          <w:sz w:val="24"/>
          <w:szCs w:val="24"/>
        </w:rPr>
        <w:t>ηλεκτρονικά μέσω του</w:t>
      </w:r>
      <w:r w:rsidR="009F6182" w:rsidRPr="009F6182">
        <w:t xml:space="preserve"> </w:t>
      </w:r>
      <w:r w:rsidR="009F6182" w:rsidRPr="009F6182">
        <w:rPr>
          <w:sz w:val="24"/>
          <w:szCs w:val="24"/>
        </w:rPr>
        <w:t>https://eservices.gga.gov.gr/case/sxoli-proponiton/description/</w:t>
      </w:r>
      <w:r w:rsidR="0061073B" w:rsidRPr="00957840">
        <w:rPr>
          <w:sz w:val="24"/>
          <w:szCs w:val="24"/>
        </w:rPr>
        <w:t xml:space="preserve"> </w:t>
      </w:r>
      <w:r w:rsidR="00934BF8" w:rsidRPr="00957840">
        <w:rPr>
          <w:sz w:val="24"/>
          <w:szCs w:val="24"/>
        </w:rPr>
        <w:t>πατώντας το εικονίδιο «</w:t>
      </w:r>
      <w:r w:rsidR="008F452E">
        <w:rPr>
          <w:sz w:val="24"/>
          <w:szCs w:val="24"/>
        </w:rPr>
        <w:t>Σύνδεση</w:t>
      </w:r>
      <w:r w:rsidR="00934BF8" w:rsidRPr="00957840">
        <w:rPr>
          <w:sz w:val="24"/>
          <w:szCs w:val="24"/>
        </w:rPr>
        <w:t>».</w:t>
      </w:r>
    </w:p>
    <w:p w:rsidR="00B84C54" w:rsidRPr="00B84C54" w:rsidRDefault="00B84C54" w:rsidP="00B84C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84C54">
        <w:rPr>
          <w:sz w:val="24"/>
          <w:szCs w:val="24"/>
        </w:rPr>
        <w:t>Η Βεβαίωση αθλητικής εμπειρίας</w:t>
      </w:r>
      <w:r w:rsidR="00E07321">
        <w:rPr>
          <w:sz w:val="24"/>
          <w:szCs w:val="24"/>
        </w:rPr>
        <w:t xml:space="preserve"> θα χορηγείται</w:t>
      </w:r>
      <w:r w:rsidR="001D6321">
        <w:rPr>
          <w:sz w:val="24"/>
          <w:szCs w:val="24"/>
        </w:rPr>
        <w:t xml:space="preserve"> μόνο από την ΕΟΠΥΓΜ</w:t>
      </w:r>
      <w:r w:rsidRPr="00B84C54">
        <w:rPr>
          <w:sz w:val="24"/>
          <w:szCs w:val="24"/>
        </w:rPr>
        <w:t>:</w:t>
      </w:r>
    </w:p>
    <w:p w:rsidR="00096DD6" w:rsidRDefault="00B84C54" w:rsidP="00B84C54">
      <w:pPr>
        <w:pStyle w:val="a3"/>
        <w:ind w:left="643"/>
        <w:jc w:val="both"/>
        <w:rPr>
          <w:sz w:val="24"/>
          <w:szCs w:val="24"/>
        </w:rPr>
      </w:pPr>
      <w:r w:rsidRPr="00B84C54">
        <w:rPr>
          <w:sz w:val="24"/>
          <w:szCs w:val="24"/>
        </w:rPr>
        <w:t xml:space="preserve"> για τους αθλητές </w:t>
      </w:r>
      <w:r w:rsidR="001D6321">
        <w:rPr>
          <w:sz w:val="24"/>
          <w:szCs w:val="24"/>
        </w:rPr>
        <w:t>Πυγμαχίας</w:t>
      </w:r>
      <w:r w:rsidRPr="00B84C54">
        <w:rPr>
          <w:sz w:val="24"/>
          <w:szCs w:val="24"/>
        </w:rPr>
        <w:t xml:space="preserve"> (με δελτίο αθλητή και συμμετοχή σε επίσημους αγώνες ενταγμένους στο ετήσιο αγωνιστικό πρόγραμμα της Ομοσπονδίας με βάση φύλλα αγώνων, σε </w:t>
      </w:r>
      <w:r w:rsidRPr="00E07321">
        <w:rPr>
          <w:b/>
          <w:sz w:val="24"/>
          <w:szCs w:val="24"/>
        </w:rPr>
        <w:t>αναγνωρισμένα</w:t>
      </w:r>
      <w:r w:rsidRPr="00B84C54">
        <w:rPr>
          <w:sz w:val="24"/>
          <w:szCs w:val="24"/>
        </w:rPr>
        <w:t xml:space="preserve"> αθλητικά σωματεία οποιασδήποτε κατ</w:t>
      </w:r>
      <w:r w:rsidR="001D6321">
        <w:rPr>
          <w:sz w:val="24"/>
          <w:szCs w:val="24"/>
        </w:rPr>
        <w:t>ηγορίας για τουλάχιστον δύο (2</w:t>
      </w:r>
      <w:r w:rsidRPr="00B84C54">
        <w:rPr>
          <w:sz w:val="24"/>
          <w:szCs w:val="24"/>
        </w:rPr>
        <w:t>) έτη</w:t>
      </w:r>
      <w:r w:rsidR="00957840">
        <w:rPr>
          <w:sz w:val="24"/>
          <w:szCs w:val="24"/>
        </w:rPr>
        <w:t>)</w:t>
      </w:r>
      <w:r w:rsidRPr="00B84C54">
        <w:rPr>
          <w:sz w:val="24"/>
          <w:szCs w:val="24"/>
        </w:rPr>
        <w:t xml:space="preserve"> </w:t>
      </w:r>
      <w:r w:rsidR="00B211B2">
        <w:rPr>
          <w:sz w:val="24"/>
          <w:szCs w:val="24"/>
        </w:rPr>
        <w:t>.</w:t>
      </w:r>
    </w:p>
    <w:sectPr w:rsidR="00096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7158"/>
    <w:multiLevelType w:val="hybridMultilevel"/>
    <w:tmpl w:val="40DCC0E8"/>
    <w:lvl w:ilvl="0" w:tplc="2CE6DF8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B6"/>
    <w:rsid w:val="0001751A"/>
    <w:rsid w:val="00090EC3"/>
    <w:rsid w:val="00096DD6"/>
    <w:rsid w:val="001220F3"/>
    <w:rsid w:val="001B44B6"/>
    <w:rsid w:val="001D6321"/>
    <w:rsid w:val="00344DD8"/>
    <w:rsid w:val="00354A22"/>
    <w:rsid w:val="00356A60"/>
    <w:rsid w:val="00393C11"/>
    <w:rsid w:val="003C7994"/>
    <w:rsid w:val="003F2798"/>
    <w:rsid w:val="0050417B"/>
    <w:rsid w:val="00520248"/>
    <w:rsid w:val="0057373B"/>
    <w:rsid w:val="005D4F7F"/>
    <w:rsid w:val="0061073B"/>
    <w:rsid w:val="00676B1B"/>
    <w:rsid w:val="008B42D3"/>
    <w:rsid w:val="008F452E"/>
    <w:rsid w:val="00934BF8"/>
    <w:rsid w:val="00957840"/>
    <w:rsid w:val="009F6182"/>
    <w:rsid w:val="00AC47A4"/>
    <w:rsid w:val="00B211B2"/>
    <w:rsid w:val="00B56A31"/>
    <w:rsid w:val="00B61964"/>
    <w:rsid w:val="00B84C54"/>
    <w:rsid w:val="00C507D2"/>
    <w:rsid w:val="00C56799"/>
    <w:rsid w:val="00CC681B"/>
    <w:rsid w:val="00D24876"/>
    <w:rsid w:val="00D50681"/>
    <w:rsid w:val="00E07321"/>
    <w:rsid w:val="00F558B0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848A"/>
  <w15:chartTrackingRefBased/>
  <w15:docId w15:val="{81416382-60B3-4048-B022-F2A96702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34BF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stella</dc:creator>
  <cp:keywords/>
  <dc:description/>
  <cp:lastModifiedBy>marina stella</cp:lastModifiedBy>
  <cp:revision>8</cp:revision>
  <cp:lastPrinted>2022-09-08T08:47:00Z</cp:lastPrinted>
  <dcterms:created xsi:type="dcterms:W3CDTF">2022-09-07T10:36:00Z</dcterms:created>
  <dcterms:modified xsi:type="dcterms:W3CDTF">2022-09-08T08:48:00Z</dcterms:modified>
</cp:coreProperties>
</file>