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01" w:rsidRPr="00DD1312" w:rsidRDefault="00390601" w:rsidP="0039060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Αθήνα, 17 Νοεμβρίου 2020</w:t>
      </w:r>
    </w:p>
    <w:p w:rsidR="00390601" w:rsidRDefault="00390601" w:rsidP="003906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0601" w:rsidRDefault="00390601" w:rsidP="003906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0601" w:rsidRDefault="00390601" w:rsidP="003906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ΕΝΗΜΕΡΩΤΙΚΟ ΣΗΜΕΙΩΜΑ</w:t>
      </w:r>
    </w:p>
    <w:p w:rsidR="00390601" w:rsidRDefault="00390601" w:rsidP="003906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0601" w:rsidRDefault="00390601" w:rsidP="003906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941">
        <w:rPr>
          <w:rFonts w:ascii="Times New Roman" w:hAnsi="Times New Roman" w:cs="Times New Roman"/>
          <w:b/>
          <w:sz w:val="28"/>
          <w:szCs w:val="28"/>
          <w:u w:val="single"/>
        </w:rPr>
        <w:t>ΚΥΡΙΟΤΕΡΑ ΣΗΜΕΙΑ ΟΛΙΣΤΙΚΗΣ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ΜΕΛΕΤΗΣ</w:t>
      </w:r>
    </w:p>
    <w:p w:rsidR="00390601" w:rsidRDefault="00390601" w:rsidP="00390601">
      <w:pPr>
        <w:rPr>
          <w:rFonts w:ascii="Times New Roman" w:hAnsi="Times New Roman" w:cs="Times New Roman"/>
          <w:sz w:val="28"/>
          <w:szCs w:val="28"/>
        </w:rPr>
      </w:pPr>
    </w:p>
    <w:p w:rsidR="00390601" w:rsidRDefault="00390601" w:rsidP="00390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Ολιστική Μελέτη</w:t>
      </w:r>
      <w:r w:rsidRPr="00FA5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για το Ελληνικό Ποδόσφαιρο είναι απόρροια της Διακήρυξης Προθέσεων, που συνυπογράφτηκε στις 25/02/2020 από τον Πρωθυπουργό, Κυριάκο Μητσοτάκη, τον Πρόεδρο της </w:t>
      </w:r>
      <w:r>
        <w:rPr>
          <w:rFonts w:ascii="Times New Roman" w:hAnsi="Times New Roman" w:cs="Times New Roman"/>
          <w:sz w:val="28"/>
          <w:szCs w:val="28"/>
          <w:lang w:val="en-US"/>
        </w:rPr>
        <w:t>UEFA</w:t>
      </w:r>
      <w:r>
        <w:rPr>
          <w:rFonts w:ascii="Times New Roman" w:hAnsi="Times New Roman" w:cs="Times New Roman"/>
          <w:sz w:val="28"/>
          <w:szCs w:val="28"/>
        </w:rPr>
        <w:t xml:space="preserve">, Αλεξάντερ </w:t>
      </w:r>
      <w:proofErr w:type="spellStart"/>
      <w:r>
        <w:rPr>
          <w:rFonts w:ascii="Times New Roman" w:hAnsi="Times New Roman" w:cs="Times New Roman"/>
          <w:sz w:val="28"/>
          <w:szCs w:val="28"/>
        </w:rPr>
        <w:t>Τσέφεριν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και τον Αντιπρόεδρο της 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>
        <w:rPr>
          <w:rFonts w:ascii="Times New Roman" w:hAnsi="Times New Roman" w:cs="Times New Roman"/>
          <w:sz w:val="28"/>
          <w:szCs w:val="28"/>
        </w:rPr>
        <w:t>, Γκρεγκ Κλαρκ.</w:t>
      </w:r>
    </w:p>
    <w:p w:rsidR="00390601" w:rsidRPr="009B1EA7" w:rsidRDefault="00390601" w:rsidP="00390601">
      <w:pPr>
        <w:rPr>
          <w:rFonts w:ascii="Times New Roman" w:hAnsi="Times New Roman" w:cs="Times New Roman"/>
          <w:sz w:val="28"/>
          <w:szCs w:val="28"/>
        </w:rPr>
      </w:pPr>
      <w:r w:rsidRPr="009B1EA7">
        <w:rPr>
          <w:rFonts w:ascii="Times New Roman" w:hAnsi="Times New Roman" w:cs="Times New Roman"/>
          <w:sz w:val="28"/>
          <w:szCs w:val="28"/>
        </w:rPr>
        <w:t xml:space="preserve">Σκοπός της </w:t>
      </w:r>
      <w:r>
        <w:rPr>
          <w:rFonts w:ascii="Times New Roman" w:hAnsi="Times New Roman" w:cs="Times New Roman"/>
          <w:sz w:val="28"/>
          <w:szCs w:val="28"/>
        </w:rPr>
        <w:t>Μ</w:t>
      </w:r>
      <w:r w:rsidRPr="009B1EA7">
        <w:rPr>
          <w:rFonts w:ascii="Times New Roman" w:hAnsi="Times New Roman" w:cs="Times New Roman"/>
          <w:sz w:val="28"/>
          <w:szCs w:val="28"/>
        </w:rPr>
        <w:t>ελέτης</w:t>
      </w:r>
      <w:r>
        <w:rPr>
          <w:rFonts w:ascii="Times New Roman" w:hAnsi="Times New Roman" w:cs="Times New Roman"/>
          <w:sz w:val="28"/>
          <w:szCs w:val="28"/>
        </w:rPr>
        <w:t xml:space="preserve"> είναι η διαμόρφωση της βάσης </w:t>
      </w:r>
      <w:r w:rsidRPr="009B1EA7">
        <w:rPr>
          <w:rFonts w:ascii="Times New Roman" w:hAnsi="Times New Roman" w:cs="Times New Roman"/>
          <w:sz w:val="28"/>
          <w:szCs w:val="28"/>
        </w:rPr>
        <w:t>ενός πλαισίου για το βιώσιμο μέλλον του ελληνικού ποδοσφαίρου και μια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9B1EA7">
        <w:rPr>
          <w:rFonts w:ascii="Times New Roman" w:hAnsi="Times New Roman" w:cs="Times New Roman"/>
          <w:sz w:val="28"/>
          <w:szCs w:val="28"/>
        </w:rPr>
        <w:t xml:space="preserve"> μεθοδολογία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9B1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μέσω</w:t>
      </w:r>
      <w:r w:rsidRPr="009B1EA7">
        <w:rPr>
          <w:rFonts w:ascii="Times New Roman" w:hAnsi="Times New Roman" w:cs="Times New Roman"/>
          <w:sz w:val="28"/>
          <w:szCs w:val="28"/>
        </w:rPr>
        <w:t xml:space="preserve"> της οποίας αυτή η </w:t>
      </w:r>
      <w:r>
        <w:rPr>
          <w:rFonts w:ascii="Times New Roman" w:hAnsi="Times New Roman" w:cs="Times New Roman"/>
          <w:sz w:val="28"/>
          <w:szCs w:val="28"/>
        </w:rPr>
        <w:t>επιδίωξη</w:t>
      </w:r>
      <w:r w:rsidRPr="009B1EA7">
        <w:rPr>
          <w:rFonts w:ascii="Times New Roman" w:hAnsi="Times New Roman" w:cs="Times New Roman"/>
          <w:sz w:val="28"/>
          <w:szCs w:val="28"/>
        </w:rPr>
        <w:t xml:space="preserve"> μπορεί να πραγματοποιηθεί.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601" w:rsidRPr="009B1EA7" w:rsidRDefault="00390601" w:rsidP="00390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Ολιστική Μ</w:t>
      </w:r>
      <w:r w:rsidRPr="009B1EA7">
        <w:rPr>
          <w:rFonts w:ascii="Times New Roman" w:hAnsi="Times New Roman" w:cs="Times New Roman"/>
          <w:sz w:val="28"/>
          <w:szCs w:val="28"/>
        </w:rPr>
        <w:t xml:space="preserve">ελέτη λαμβάνει υπόψη ουσιώδη </w:t>
      </w:r>
      <w:r>
        <w:rPr>
          <w:rFonts w:ascii="Times New Roman" w:hAnsi="Times New Roman" w:cs="Times New Roman"/>
          <w:sz w:val="28"/>
          <w:szCs w:val="28"/>
        </w:rPr>
        <w:t>ζητήματα</w:t>
      </w:r>
      <w:r w:rsidRPr="009B1EA7">
        <w:rPr>
          <w:rFonts w:ascii="Times New Roman" w:hAnsi="Times New Roman" w:cs="Times New Roman"/>
          <w:sz w:val="28"/>
          <w:szCs w:val="28"/>
        </w:rPr>
        <w:t xml:space="preserve"> που απασχολούν το ελληνικό ποδόσφαιρο και προωθεί ένα πλαίσιο </w:t>
      </w:r>
      <w:r>
        <w:rPr>
          <w:rFonts w:ascii="Times New Roman" w:hAnsi="Times New Roman" w:cs="Times New Roman"/>
          <w:sz w:val="28"/>
          <w:szCs w:val="28"/>
        </w:rPr>
        <w:t xml:space="preserve">θετικής αλλαγής, </w:t>
      </w:r>
      <w:r w:rsidRPr="009B1EA7">
        <w:rPr>
          <w:rFonts w:ascii="Times New Roman" w:hAnsi="Times New Roman" w:cs="Times New Roman"/>
          <w:sz w:val="28"/>
          <w:szCs w:val="28"/>
        </w:rPr>
        <w:t xml:space="preserve">για το </w:t>
      </w:r>
      <w:r>
        <w:rPr>
          <w:rFonts w:ascii="Times New Roman" w:hAnsi="Times New Roman" w:cs="Times New Roman"/>
          <w:sz w:val="28"/>
          <w:szCs w:val="28"/>
        </w:rPr>
        <w:t xml:space="preserve">καλύτερο </w:t>
      </w:r>
      <w:r w:rsidRPr="009B1EA7">
        <w:rPr>
          <w:rFonts w:ascii="Times New Roman" w:hAnsi="Times New Roman" w:cs="Times New Roman"/>
          <w:sz w:val="28"/>
          <w:szCs w:val="28"/>
        </w:rPr>
        <w:t>μέλλον</w:t>
      </w:r>
      <w:r>
        <w:rPr>
          <w:rFonts w:ascii="Times New Roman" w:hAnsi="Times New Roman" w:cs="Times New Roman"/>
          <w:sz w:val="28"/>
          <w:szCs w:val="28"/>
        </w:rPr>
        <w:t xml:space="preserve"> του.</w:t>
      </w:r>
    </w:p>
    <w:p w:rsidR="00390601" w:rsidRDefault="00390601" w:rsidP="00390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Μ</w:t>
      </w:r>
      <w:r w:rsidRPr="009B1EA7">
        <w:rPr>
          <w:rFonts w:ascii="Times New Roman" w:hAnsi="Times New Roman" w:cs="Times New Roman"/>
          <w:sz w:val="28"/>
          <w:szCs w:val="28"/>
        </w:rPr>
        <w:t>ελέτη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1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επίσης,</w:t>
      </w:r>
      <w:r w:rsidRPr="009B1EA7">
        <w:rPr>
          <w:rFonts w:ascii="Times New Roman" w:hAnsi="Times New Roman" w:cs="Times New Roman"/>
          <w:sz w:val="28"/>
          <w:szCs w:val="28"/>
        </w:rPr>
        <w:t xml:space="preserve"> αναφέρεται σε διεθνή σημεία αναφοράς και καλές πρακτικές μεταξύ όλων των ποδοσφα</w:t>
      </w:r>
      <w:r>
        <w:rPr>
          <w:rFonts w:ascii="Times New Roman" w:hAnsi="Times New Roman" w:cs="Times New Roman"/>
          <w:sz w:val="28"/>
          <w:szCs w:val="28"/>
        </w:rPr>
        <w:t xml:space="preserve">ιρικών εθνικών ενώσεων-μελών των </w:t>
      </w:r>
      <w:r>
        <w:rPr>
          <w:rFonts w:ascii="Times New Roman" w:hAnsi="Times New Roman" w:cs="Times New Roman"/>
          <w:sz w:val="28"/>
          <w:szCs w:val="28"/>
          <w:lang w:val="en-US"/>
        </w:rPr>
        <w:t>UEFA</w:t>
      </w:r>
      <w:r>
        <w:rPr>
          <w:rFonts w:ascii="Times New Roman" w:hAnsi="Times New Roman" w:cs="Times New Roman"/>
          <w:sz w:val="28"/>
          <w:szCs w:val="28"/>
        </w:rPr>
        <w:t xml:space="preserve"> και 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9B1EA7">
        <w:rPr>
          <w:rFonts w:ascii="Times New Roman" w:hAnsi="Times New Roman" w:cs="Times New Roman"/>
          <w:sz w:val="28"/>
          <w:szCs w:val="28"/>
        </w:rPr>
        <w:t xml:space="preserve">, καθώς και </w:t>
      </w:r>
      <w:r>
        <w:rPr>
          <w:rFonts w:ascii="Times New Roman" w:hAnsi="Times New Roman" w:cs="Times New Roman"/>
          <w:sz w:val="28"/>
          <w:szCs w:val="28"/>
        </w:rPr>
        <w:t>στην «Ποδοσφαιρική Ομοσπονδία</w:t>
      </w:r>
      <w:r w:rsidRPr="009B1EA7">
        <w:rPr>
          <w:rFonts w:ascii="Times New Roman" w:hAnsi="Times New Roman" w:cs="Times New Roman"/>
          <w:sz w:val="28"/>
          <w:szCs w:val="28"/>
        </w:rPr>
        <w:t xml:space="preserve"> του Μέλλοντος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D96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Football</w:t>
      </w:r>
      <w:r w:rsidRPr="00D96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Federation</w:t>
      </w:r>
      <w:r w:rsidRPr="00D961C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, μια</w:t>
      </w:r>
      <w:r w:rsidRPr="009B1EA7">
        <w:rPr>
          <w:rFonts w:ascii="Times New Roman" w:hAnsi="Times New Roman" w:cs="Times New Roman"/>
          <w:sz w:val="28"/>
          <w:szCs w:val="28"/>
        </w:rPr>
        <w:t xml:space="preserve"> πρωτοβουλίας της </w:t>
      </w:r>
      <w:r>
        <w:rPr>
          <w:rFonts w:ascii="Times New Roman" w:hAnsi="Times New Roman" w:cs="Times New Roman"/>
          <w:sz w:val="28"/>
          <w:szCs w:val="28"/>
          <w:lang w:val="en-US"/>
        </w:rPr>
        <w:t>UEFA</w:t>
      </w:r>
      <w:r w:rsidRPr="009B1EA7">
        <w:rPr>
          <w:rFonts w:ascii="Times New Roman" w:hAnsi="Times New Roman" w:cs="Times New Roman"/>
          <w:sz w:val="28"/>
          <w:szCs w:val="28"/>
        </w:rPr>
        <w:t xml:space="preserve">, προκειμένου να διαμορφωθεί το πώς θα </w:t>
      </w:r>
      <w:r>
        <w:rPr>
          <w:rFonts w:ascii="Times New Roman" w:hAnsi="Times New Roman" w:cs="Times New Roman"/>
          <w:sz w:val="28"/>
          <w:szCs w:val="28"/>
        </w:rPr>
        <w:t>πρέπει</w:t>
      </w:r>
      <w:r w:rsidRPr="009B1EA7">
        <w:rPr>
          <w:rFonts w:ascii="Times New Roman" w:hAnsi="Times New Roman" w:cs="Times New Roman"/>
          <w:sz w:val="28"/>
          <w:szCs w:val="28"/>
        </w:rPr>
        <w:t xml:space="preserve"> να είναι μια εθνική ομοσπονδία ως το 2024</w:t>
      </w:r>
      <w:r w:rsidRPr="00D961C9">
        <w:rPr>
          <w:rFonts w:ascii="Times New Roman" w:hAnsi="Times New Roman" w:cs="Times New Roman"/>
          <w:sz w:val="28"/>
          <w:szCs w:val="28"/>
        </w:rPr>
        <w:t>.</w:t>
      </w:r>
      <w:r w:rsidRPr="009B1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601" w:rsidRDefault="00390601" w:rsidP="00390601">
      <w:pPr>
        <w:rPr>
          <w:rFonts w:ascii="Times New Roman" w:hAnsi="Times New Roman" w:cs="Times New Roman"/>
          <w:sz w:val="28"/>
          <w:szCs w:val="28"/>
        </w:rPr>
      </w:pPr>
    </w:p>
    <w:p w:rsidR="00390601" w:rsidRDefault="00390601" w:rsidP="00390601">
      <w:pPr>
        <w:rPr>
          <w:rFonts w:ascii="Times New Roman" w:hAnsi="Times New Roman" w:cs="Times New Roman"/>
          <w:sz w:val="28"/>
          <w:szCs w:val="28"/>
        </w:rPr>
      </w:pPr>
    </w:p>
    <w:p w:rsidR="00390601" w:rsidRDefault="00390601" w:rsidP="00390601">
      <w:pPr>
        <w:rPr>
          <w:rFonts w:ascii="Times New Roman" w:hAnsi="Times New Roman" w:cs="Times New Roman"/>
          <w:sz w:val="28"/>
          <w:szCs w:val="28"/>
        </w:rPr>
      </w:pPr>
    </w:p>
    <w:p w:rsidR="00390601" w:rsidRPr="00390601" w:rsidRDefault="00390601" w:rsidP="00390601">
      <w:pPr>
        <w:rPr>
          <w:rFonts w:ascii="Times New Roman" w:hAnsi="Times New Roman" w:cs="Times New Roman"/>
          <w:sz w:val="28"/>
          <w:szCs w:val="28"/>
        </w:rPr>
      </w:pPr>
    </w:p>
    <w:p w:rsidR="00390601" w:rsidRPr="00390601" w:rsidRDefault="00390601" w:rsidP="00390601">
      <w:pPr>
        <w:rPr>
          <w:rFonts w:ascii="Times New Roman" w:hAnsi="Times New Roman" w:cs="Times New Roman"/>
          <w:sz w:val="28"/>
          <w:szCs w:val="28"/>
        </w:rPr>
      </w:pPr>
    </w:p>
    <w:p w:rsidR="00390601" w:rsidRPr="00FA5D6E" w:rsidRDefault="00390601" w:rsidP="00390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96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Ολιστική Μελέτη αριθμεί στο κύριο σώμα της –χωρίς τα παραρτήματα- 15 κεφάλαια, σε 102 σελίδες, ως εξής:</w:t>
      </w:r>
    </w:p>
    <w:p w:rsidR="00390601" w:rsidRPr="00FA5D6E" w:rsidRDefault="00390601" w:rsidP="00390601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A5D6E">
        <w:rPr>
          <w:rFonts w:ascii="Times New Roman" w:hAnsi="Times New Roman" w:cs="Times New Roman"/>
          <w:b/>
          <w:sz w:val="28"/>
          <w:szCs w:val="28"/>
        </w:rPr>
        <w:t>ΕΙΣΑΓΩΓΗ</w:t>
      </w:r>
    </w:p>
    <w:p w:rsidR="00390601" w:rsidRPr="00FA5D6E" w:rsidRDefault="00390601" w:rsidP="00390601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6E">
        <w:rPr>
          <w:rFonts w:ascii="Times New Roman" w:hAnsi="Times New Roman" w:cs="Times New Roman"/>
          <w:sz w:val="28"/>
          <w:szCs w:val="28"/>
        </w:rPr>
        <w:t>Ιστορικό</w:t>
      </w:r>
    </w:p>
    <w:p w:rsidR="00390601" w:rsidRDefault="00390601" w:rsidP="00390601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Σκοπός της Μ</w:t>
      </w:r>
      <w:r w:rsidRPr="00FA5D6E">
        <w:rPr>
          <w:rFonts w:ascii="Times New Roman" w:hAnsi="Times New Roman" w:cs="Times New Roman"/>
          <w:sz w:val="28"/>
          <w:szCs w:val="28"/>
        </w:rPr>
        <w:t>ελέτης</w:t>
      </w:r>
    </w:p>
    <w:p w:rsidR="00AF5DF3" w:rsidRPr="00D961C9" w:rsidRDefault="00AF5DF3" w:rsidP="00AF5DF3">
      <w:pPr>
        <w:pStyle w:val="a7"/>
        <w:ind w:left="792"/>
        <w:rPr>
          <w:rFonts w:ascii="Times New Roman" w:hAnsi="Times New Roman" w:cs="Times New Roman"/>
          <w:sz w:val="28"/>
          <w:szCs w:val="28"/>
        </w:rPr>
      </w:pPr>
    </w:p>
    <w:p w:rsidR="00390601" w:rsidRPr="00FA5D6E" w:rsidRDefault="00390601" w:rsidP="00390601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A5D6E">
        <w:rPr>
          <w:rFonts w:ascii="Times New Roman" w:hAnsi="Times New Roman" w:cs="Times New Roman"/>
          <w:b/>
          <w:sz w:val="28"/>
          <w:szCs w:val="28"/>
        </w:rPr>
        <w:t>ΔΟΜΗ ΠΟΔΟΣΦΑΙΡΙΚΗΣ ΔΙΑΚΥΒΕΡΝΗΣΗΣ</w:t>
      </w:r>
    </w:p>
    <w:p w:rsidR="00390601" w:rsidRPr="009B1EA7" w:rsidRDefault="00390601" w:rsidP="00390601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FA5D6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</w:p>
    <w:p w:rsidR="00390601" w:rsidRPr="009B1EA7" w:rsidRDefault="00390601" w:rsidP="00390601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FA5D6E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UEFA</w:t>
      </w:r>
    </w:p>
    <w:p w:rsidR="00390601" w:rsidRPr="00FA5D6E" w:rsidRDefault="00390601" w:rsidP="00390601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FA5D6E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D6E">
        <w:rPr>
          <w:rFonts w:ascii="Times New Roman" w:hAnsi="Times New Roman" w:cs="Times New Roman"/>
          <w:sz w:val="28"/>
          <w:szCs w:val="28"/>
        </w:rPr>
        <w:t xml:space="preserve"> Εθνικές Ενώσεις</w:t>
      </w:r>
    </w:p>
    <w:p w:rsidR="00390601" w:rsidRPr="0059398A" w:rsidRDefault="00390601" w:rsidP="00390601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FA5D6E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D6E">
        <w:rPr>
          <w:rFonts w:ascii="Times New Roman" w:hAnsi="Times New Roman" w:cs="Times New Roman"/>
          <w:sz w:val="28"/>
          <w:szCs w:val="28"/>
        </w:rPr>
        <w:t xml:space="preserve"> Οι δέκα αρχές καλής διακυβέρνησης της </w:t>
      </w:r>
      <w:r>
        <w:rPr>
          <w:rFonts w:ascii="Times New Roman" w:hAnsi="Times New Roman" w:cs="Times New Roman"/>
          <w:sz w:val="28"/>
          <w:szCs w:val="28"/>
          <w:lang w:val="en-US"/>
        </w:rPr>
        <w:t>UEFA</w:t>
      </w:r>
    </w:p>
    <w:p w:rsidR="00390601" w:rsidRDefault="00390601" w:rsidP="00390601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FA5D6E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5DF3">
        <w:rPr>
          <w:rFonts w:ascii="Times New Roman" w:hAnsi="Times New Roman" w:cs="Times New Roman"/>
          <w:sz w:val="28"/>
          <w:szCs w:val="28"/>
        </w:rPr>
        <w:t xml:space="preserve"> Ανεξαρτησία εθνικών ενώσεων</w:t>
      </w:r>
    </w:p>
    <w:p w:rsidR="00AF5DF3" w:rsidRPr="00D961C9" w:rsidRDefault="00AF5DF3" w:rsidP="00390601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390601" w:rsidRPr="00FA5D6E" w:rsidRDefault="00390601" w:rsidP="00390601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A5D6E">
        <w:rPr>
          <w:rFonts w:ascii="Times New Roman" w:hAnsi="Times New Roman" w:cs="Times New Roman"/>
          <w:b/>
          <w:sz w:val="28"/>
          <w:szCs w:val="28"/>
        </w:rPr>
        <w:t>ΤΟ ΠΟΔΟΣΦΑΙΡΟ ΣΤΗΝ ΕΛΛΑΔΑ</w:t>
      </w:r>
    </w:p>
    <w:p w:rsidR="00390601" w:rsidRPr="00FA5D6E" w:rsidRDefault="00390601" w:rsidP="00390601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FA5D6E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D6E">
        <w:rPr>
          <w:rFonts w:ascii="Times New Roman" w:hAnsi="Times New Roman" w:cs="Times New Roman"/>
          <w:sz w:val="28"/>
          <w:szCs w:val="28"/>
        </w:rPr>
        <w:t xml:space="preserve"> Πρόσφατο ιστορικό</w:t>
      </w:r>
    </w:p>
    <w:p w:rsidR="00390601" w:rsidRDefault="00390601" w:rsidP="00390601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FA5D6E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D6E">
        <w:rPr>
          <w:rFonts w:ascii="Times New Roman" w:hAnsi="Times New Roman" w:cs="Times New Roman"/>
          <w:sz w:val="28"/>
          <w:szCs w:val="28"/>
        </w:rPr>
        <w:t xml:space="preserve"> Ποδοσφαιρικό τοπίο-ποδοσφαιρικά δεδομένα, αριθμοί και χρηματοοικονομικά</w:t>
      </w:r>
    </w:p>
    <w:p w:rsidR="00AF5DF3" w:rsidRPr="00D961C9" w:rsidRDefault="00AF5DF3" w:rsidP="00390601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390601" w:rsidRPr="00FA5D6E" w:rsidRDefault="00390601" w:rsidP="00390601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A5D6E">
        <w:rPr>
          <w:rFonts w:ascii="Times New Roman" w:hAnsi="Times New Roman" w:cs="Times New Roman"/>
          <w:b/>
          <w:sz w:val="28"/>
          <w:szCs w:val="28"/>
        </w:rPr>
        <w:t>ΕΛΛΗΝΙΚΗ ΠΟΔΟΣΦΑΙΡΙΚΗ ΟΜΟΣΠΟΝΔΙΑ</w:t>
      </w:r>
    </w:p>
    <w:p w:rsidR="00390601" w:rsidRPr="00FA5D6E" w:rsidRDefault="00390601" w:rsidP="00390601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FA5D6E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Δομή ΕΠ</w:t>
      </w:r>
      <w:r w:rsidRPr="00FA5D6E">
        <w:rPr>
          <w:rFonts w:ascii="Times New Roman" w:hAnsi="Times New Roman" w:cs="Times New Roman"/>
          <w:sz w:val="28"/>
          <w:szCs w:val="28"/>
        </w:rPr>
        <w:t>Ο</w:t>
      </w:r>
    </w:p>
    <w:p w:rsidR="00390601" w:rsidRPr="00FA5D6E" w:rsidRDefault="00390601" w:rsidP="00390601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FA5D6E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Συνέλευση και εκλογές της ΕΠ</w:t>
      </w:r>
      <w:r w:rsidRPr="00FA5D6E">
        <w:rPr>
          <w:rFonts w:ascii="Times New Roman" w:hAnsi="Times New Roman" w:cs="Times New Roman"/>
          <w:sz w:val="28"/>
          <w:szCs w:val="28"/>
        </w:rPr>
        <w:t>Ο</w:t>
      </w:r>
    </w:p>
    <w:p w:rsidR="00390601" w:rsidRPr="00FA5D6E" w:rsidRDefault="00390601" w:rsidP="00390601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FA5D6E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D6E">
        <w:rPr>
          <w:rFonts w:ascii="Times New Roman" w:hAnsi="Times New Roman" w:cs="Times New Roman"/>
          <w:sz w:val="28"/>
          <w:szCs w:val="28"/>
        </w:rPr>
        <w:t xml:space="preserve"> Εκτελεστική Επιτροπή</w:t>
      </w:r>
    </w:p>
    <w:p w:rsidR="00390601" w:rsidRPr="00FA5D6E" w:rsidRDefault="00390601" w:rsidP="00390601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FA5D6E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D6E">
        <w:rPr>
          <w:rFonts w:ascii="Times New Roman" w:hAnsi="Times New Roman" w:cs="Times New Roman"/>
          <w:sz w:val="28"/>
          <w:szCs w:val="28"/>
        </w:rPr>
        <w:t xml:space="preserve"> Πρόεδρος της ΕΠΟ</w:t>
      </w:r>
    </w:p>
    <w:p w:rsidR="00390601" w:rsidRPr="00FA5D6E" w:rsidRDefault="00390601" w:rsidP="00390601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FA5D6E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D6E">
        <w:rPr>
          <w:rFonts w:ascii="Times New Roman" w:hAnsi="Times New Roman" w:cs="Times New Roman"/>
          <w:sz w:val="28"/>
          <w:szCs w:val="28"/>
        </w:rPr>
        <w:t xml:space="preserve"> Υπάρχουσες επιτροπές</w:t>
      </w:r>
    </w:p>
    <w:p w:rsidR="00390601" w:rsidRPr="00FA5D6E" w:rsidRDefault="00390601" w:rsidP="00390601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FA5D6E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D6E">
        <w:rPr>
          <w:rFonts w:ascii="Times New Roman" w:hAnsi="Times New Roman" w:cs="Times New Roman"/>
          <w:sz w:val="28"/>
          <w:szCs w:val="28"/>
        </w:rPr>
        <w:t xml:space="preserve"> Επιτροπή λογιστικού ελέγχου, διοίκησης και συμμόρφωσης</w:t>
      </w:r>
    </w:p>
    <w:p w:rsidR="00390601" w:rsidRPr="00FA5D6E" w:rsidRDefault="00390601" w:rsidP="00390601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FA5D6E">
        <w:rPr>
          <w:rFonts w:ascii="Times New Roman" w:hAnsi="Times New Roman" w:cs="Times New Roman"/>
          <w:sz w:val="28"/>
          <w:szCs w:val="28"/>
        </w:rPr>
        <w:t>4.7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D6E">
        <w:rPr>
          <w:rFonts w:ascii="Times New Roman" w:hAnsi="Times New Roman" w:cs="Times New Roman"/>
          <w:sz w:val="28"/>
          <w:szCs w:val="28"/>
        </w:rPr>
        <w:t xml:space="preserve"> Επιτροπή επαγγελματικού ποδοσφαίρου</w:t>
      </w:r>
    </w:p>
    <w:p w:rsidR="00390601" w:rsidRPr="00FA5D6E" w:rsidRDefault="00390601" w:rsidP="00390601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FA5D6E">
        <w:rPr>
          <w:rFonts w:ascii="Times New Roman" w:hAnsi="Times New Roman" w:cs="Times New Roman"/>
          <w:sz w:val="28"/>
          <w:szCs w:val="28"/>
        </w:rPr>
        <w:t>4.8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D6E">
        <w:rPr>
          <w:rFonts w:ascii="Times New Roman" w:hAnsi="Times New Roman" w:cs="Times New Roman"/>
          <w:sz w:val="28"/>
          <w:szCs w:val="28"/>
        </w:rPr>
        <w:t xml:space="preserve"> Πειθαρχικά ζητήματα</w:t>
      </w:r>
    </w:p>
    <w:p w:rsidR="00390601" w:rsidRPr="00FA5D6E" w:rsidRDefault="00390601" w:rsidP="00390601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FA5D6E">
        <w:rPr>
          <w:rFonts w:ascii="Times New Roman" w:hAnsi="Times New Roman" w:cs="Times New Roman"/>
          <w:sz w:val="28"/>
          <w:szCs w:val="28"/>
        </w:rPr>
        <w:t>4.9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D6E">
        <w:rPr>
          <w:rFonts w:ascii="Times New Roman" w:hAnsi="Times New Roman" w:cs="Times New Roman"/>
          <w:sz w:val="28"/>
          <w:szCs w:val="28"/>
        </w:rPr>
        <w:t xml:space="preserve"> Τοπικές Ενώσεις</w:t>
      </w:r>
    </w:p>
    <w:p w:rsidR="00390601" w:rsidRPr="00FA5D6E" w:rsidRDefault="00390601" w:rsidP="00390601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FA5D6E">
        <w:rPr>
          <w:rFonts w:ascii="Times New Roman" w:hAnsi="Times New Roman" w:cs="Times New Roman"/>
          <w:sz w:val="28"/>
          <w:szCs w:val="28"/>
        </w:rPr>
        <w:t>4.10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D6E">
        <w:rPr>
          <w:rFonts w:ascii="Times New Roman" w:hAnsi="Times New Roman" w:cs="Times New Roman"/>
          <w:sz w:val="28"/>
          <w:szCs w:val="28"/>
        </w:rPr>
        <w:t xml:space="preserve"> Διευθύνων Σύμβουλος (</w:t>
      </w:r>
      <w:r w:rsidRPr="00FA5D6E">
        <w:rPr>
          <w:rFonts w:ascii="Times New Roman" w:hAnsi="Times New Roman" w:cs="Times New Roman"/>
          <w:sz w:val="28"/>
          <w:szCs w:val="28"/>
          <w:lang w:val="en-US"/>
        </w:rPr>
        <w:t>CEO</w:t>
      </w:r>
      <w:r w:rsidRPr="00FA5D6E">
        <w:rPr>
          <w:rFonts w:ascii="Times New Roman" w:hAnsi="Times New Roman" w:cs="Times New Roman"/>
          <w:sz w:val="28"/>
          <w:szCs w:val="28"/>
        </w:rPr>
        <w:t>)</w:t>
      </w:r>
    </w:p>
    <w:p w:rsidR="00390601" w:rsidRPr="00FA5D6E" w:rsidRDefault="00390601" w:rsidP="00390601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FA5D6E">
        <w:rPr>
          <w:rFonts w:ascii="Times New Roman" w:hAnsi="Times New Roman" w:cs="Times New Roman"/>
          <w:sz w:val="28"/>
          <w:szCs w:val="28"/>
        </w:rPr>
        <w:t>4.11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D6E">
        <w:rPr>
          <w:rFonts w:ascii="Times New Roman" w:hAnsi="Times New Roman" w:cs="Times New Roman"/>
          <w:sz w:val="28"/>
          <w:szCs w:val="28"/>
        </w:rPr>
        <w:t xml:space="preserve"> Τεχνικός Διευθυντής</w:t>
      </w:r>
    </w:p>
    <w:p w:rsidR="00390601" w:rsidRDefault="00390601" w:rsidP="00390601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FA5D6E">
        <w:rPr>
          <w:rFonts w:ascii="Times New Roman" w:hAnsi="Times New Roman" w:cs="Times New Roman"/>
          <w:sz w:val="28"/>
          <w:szCs w:val="28"/>
        </w:rPr>
        <w:t>4.12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D6E">
        <w:rPr>
          <w:rFonts w:ascii="Times New Roman" w:hAnsi="Times New Roman" w:cs="Times New Roman"/>
          <w:sz w:val="28"/>
          <w:szCs w:val="28"/>
        </w:rPr>
        <w:t xml:space="preserve"> Ανθρώπινο Δυναμικό</w:t>
      </w:r>
    </w:p>
    <w:p w:rsidR="00AF5DF3" w:rsidRDefault="00AF5DF3" w:rsidP="00390601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AF5DF3" w:rsidRDefault="00AF5DF3" w:rsidP="00390601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AF5DF3" w:rsidRPr="00D961C9" w:rsidRDefault="00AF5DF3" w:rsidP="00390601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390601" w:rsidRPr="00FA5D6E" w:rsidRDefault="00390601" w:rsidP="00390601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A5D6E">
        <w:rPr>
          <w:rFonts w:ascii="Times New Roman" w:hAnsi="Times New Roman" w:cs="Times New Roman"/>
          <w:b/>
          <w:sz w:val="28"/>
          <w:szCs w:val="28"/>
        </w:rPr>
        <w:lastRenderedPageBreak/>
        <w:t>ΔΙΑΙΤΗΣΙΑ</w:t>
      </w:r>
    </w:p>
    <w:p w:rsidR="00390601" w:rsidRPr="00FA5D6E" w:rsidRDefault="00390601" w:rsidP="00390601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6E">
        <w:rPr>
          <w:rFonts w:ascii="Times New Roman" w:hAnsi="Times New Roman" w:cs="Times New Roman"/>
          <w:sz w:val="28"/>
          <w:szCs w:val="28"/>
        </w:rPr>
        <w:t xml:space="preserve">Σύμβαση </w:t>
      </w:r>
      <w:r>
        <w:rPr>
          <w:rFonts w:ascii="Times New Roman" w:hAnsi="Times New Roman" w:cs="Times New Roman"/>
          <w:sz w:val="28"/>
          <w:szCs w:val="28"/>
          <w:lang w:val="en-US"/>
        </w:rPr>
        <w:t>UEFA</w:t>
      </w:r>
      <w:r w:rsidRPr="00FA5D6E">
        <w:rPr>
          <w:rFonts w:ascii="Times New Roman" w:hAnsi="Times New Roman" w:cs="Times New Roman"/>
          <w:sz w:val="28"/>
          <w:szCs w:val="28"/>
        </w:rPr>
        <w:t xml:space="preserve"> για την Εκπαίδευση και Οργάνωση της Διαιτησίας</w:t>
      </w:r>
    </w:p>
    <w:p w:rsidR="00390601" w:rsidRPr="00FA5D6E" w:rsidRDefault="00390601" w:rsidP="00390601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6E">
        <w:rPr>
          <w:rFonts w:ascii="Times New Roman" w:hAnsi="Times New Roman" w:cs="Times New Roman"/>
          <w:sz w:val="28"/>
          <w:szCs w:val="28"/>
        </w:rPr>
        <w:t>Κεντρική Επιτροπή Διαιτησίας ΕΠΟ (ΚΕΔ)</w:t>
      </w:r>
    </w:p>
    <w:p w:rsidR="00390601" w:rsidRPr="00FA5D6E" w:rsidRDefault="00390601" w:rsidP="00390601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6E">
        <w:rPr>
          <w:rFonts w:ascii="Times New Roman" w:hAnsi="Times New Roman" w:cs="Times New Roman"/>
          <w:sz w:val="28"/>
          <w:szCs w:val="28"/>
        </w:rPr>
        <w:t>Ανεξαρτησία</w:t>
      </w:r>
    </w:p>
    <w:p w:rsidR="00AF5DF3" w:rsidRPr="00AF5DF3" w:rsidRDefault="00390601" w:rsidP="00AF5DF3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6E">
        <w:rPr>
          <w:rFonts w:ascii="Times New Roman" w:hAnsi="Times New Roman" w:cs="Times New Roman"/>
          <w:sz w:val="28"/>
          <w:szCs w:val="28"/>
        </w:rPr>
        <w:t>Βία κατά διαιτητών και προστασία τους</w:t>
      </w:r>
    </w:p>
    <w:p w:rsidR="00390601" w:rsidRPr="00FA5D6E" w:rsidRDefault="00390601" w:rsidP="00390601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6E">
        <w:rPr>
          <w:rFonts w:ascii="Times New Roman" w:hAnsi="Times New Roman" w:cs="Times New Roman"/>
          <w:sz w:val="28"/>
          <w:szCs w:val="28"/>
        </w:rPr>
        <w:t>Κανονισμοί</w:t>
      </w:r>
    </w:p>
    <w:p w:rsidR="00390601" w:rsidRPr="00FA5D6E" w:rsidRDefault="00390601" w:rsidP="00390601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6E">
        <w:rPr>
          <w:rFonts w:ascii="Times New Roman" w:hAnsi="Times New Roman" w:cs="Times New Roman"/>
          <w:sz w:val="28"/>
          <w:szCs w:val="28"/>
        </w:rPr>
        <w:t>Προϋπολογισμός</w:t>
      </w:r>
    </w:p>
    <w:p w:rsidR="00390601" w:rsidRPr="00FA5D6E" w:rsidRDefault="00390601" w:rsidP="00390601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6E">
        <w:rPr>
          <w:rFonts w:ascii="Times New Roman" w:hAnsi="Times New Roman" w:cs="Times New Roman"/>
          <w:sz w:val="28"/>
          <w:szCs w:val="28"/>
        </w:rPr>
        <w:t>Ανάπτυξη διαιτητών</w:t>
      </w:r>
    </w:p>
    <w:p w:rsidR="00390601" w:rsidRDefault="00390601" w:rsidP="00390601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6E">
        <w:rPr>
          <w:rFonts w:ascii="Times New Roman" w:hAnsi="Times New Roman" w:cs="Times New Roman"/>
          <w:sz w:val="28"/>
          <w:szCs w:val="28"/>
        </w:rPr>
        <w:t>Ένωση Διαιτητών</w:t>
      </w:r>
    </w:p>
    <w:p w:rsidR="00AF5DF3" w:rsidRPr="00D961C9" w:rsidRDefault="00AF5DF3" w:rsidP="00AF5DF3">
      <w:pPr>
        <w:pStyle w:val="a7"/>
        <w:ind w:left="792"/>
        <w:rPr>
          <w:rFonts w:ascii="Times New Roman" w:hAnsi="Times New Roman" w:cs="Times New Roman"/>
          <w:sz w:val="28"/>
          <w:szCs w:val="28"/>
        </w:rPr>
      </w:pPr>
    </w:p>
    <w:p w:rsidR="00390601" w:rsidRPr="00FA5D6E" w:rsidRDefault="00390601" w:rsidP="00390601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5D6E">
        <w:rPr>
          <w:rFonts w:ascii="Times New Roman" w:hAnsi="Times New Roman" w:cs="Times New Roman"/>
          <w:b/>
          <w:sz w:val="28"/>
          <w:szCs w:val="28"/>
        </w:rPr>
        <w:t>ΑΝΑΠΤΥΞΗ ΤΟΥ ΠΟΔΟΣΦΑΙΡΟΥ</w:t>
      </w:r>
    </w:p>
    <w:p w:rsidR="00390601" w:rsidRPr="00FA5D6E" w:rsidRDefault="00390601" w:rsidP="00390601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6E">
        <w:rPr>
          <w:rFonts w:ascii="Times New Roman" w:hAnsi="Times New Roman" w:cs="Times New Roman"/>
          <w:sz w:val="28"/>
          <w:szCs w:val="28"/>
        </w:rPr>
        <w:t>Συμμετοχή και ερασιτεχνισμός</w:t>
      </w:r>
    </w:p>
    <w:p w:rsidR="00390601" w:rsidRPr="00FA5D6E" w:rsidRDefault="00390601" w:rsidP="00390601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6E">
        <w:rPr>
          <w:rFonts w:ascii="Times New Roman" w:hAnsi="Times New Roman" w:cs="Times New Roman"/>
          <w:sz w:val="28"/>
          <w:szCs w:val="28"/>
        </w:rPr>
        <w:t>Στρατηγική ανάπτυξης διεθνών παικτών</w:t>
      </w:r>
    </w:p>
    <w:p w:rsidR="00390601" w:rsidRPr="00AF5DF3" w:rsidRDefault="00390601" w:rsidP="00390601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6E">
        <w:rPr>
          <w:rFonts w:ascii="Times New Roman" w:hAnsi="Times New Roman" w:cs="Times New Roman"/>
          <w:sz w:val="28"/>
          <w:szCs w:val="28"/>
        </w:rPr>
        <w:t>Εθνικές Ομάδες</w:t>
      </w:r>
    </w:p>
    <w:p w:rsidR="00AF5DF3" w:rsidRPr="00D961C9" w:rsidRDefault="00AF5DF3" w:rsidP="00AF5DF3">
      <w:pPr>
        <w:pStyle w:val="a7"/>
        <w:ind w:left="792"/>
        <w:rPr>
          <w:rFonts w:ascii="Times New Roman" w:hAnsi="Times New Roman" w:cs="Times New Roman"/>
          <w:sz w:val="28"/>
          <w:szCs w:val="28"/>
          <w:lang w:val="en-US"/>
        </w:rPr>
      </w:pPr>
    </w:p>
    <w:p w:rsidR="00390601" w:rsidRPr="00FA5D6E" w:rsidRDefault="00390601" w:rsidP="00390601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5D6E">
        <w:rPr>
          <w:rFonts w:ascii="Times New Roman" w:hAnsi="Times New Roman" w:cs="Times New Roman"/>
          <w:b/>
          <w:sz w:val="28"/>
          <w:szCs w:val="28"/>
        </w:rPr>
        <w:t>ΠΡΟΠΟΝΗΤΕΣ</w:t>
      </w:r>
    </w:p>
    <w:p w:rsidR="00390601" w:rsidRPr="00FA5D6E" w:rsidRDefault="00390601" w:rsidP="00390601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6E">
        <w:rPr>
          <w:rFonts w:ascii="Times New Roman" w:hAnsi="Times New Roman" w:cs="Times New Roman"/>
          <w:sz w:val="28"/>
          <w:szCs w:val="28"/>
        </w:rPr>
        <w:t>Ένωση Προπονητών</w:t>
      </w:r>
    </w:p>
    <w:p w:rsidR="00390601" w:rsidRPr="00AF5DF3" w:rsidRDefault="00390601" w:rsidP="00390601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6E">
        <w:rPr>
          <w:rFonts w:ascii="Times New Roman" w:hAnsi="Times New Roman" w:cs="Times New Roman"/>
          <w:sz w:val="28"/>
          <w:szCs w:val="28"/>
        </w:rPr>
        <w:t>Εκπαίδευση Προπονητών</w:t>
      </w:r>
    </w:p>
    <w:p w:rsidR="00AF5DF3" w:rsidRPr="00D961C9" w:rsidRDefault="00AF5DF3" w:rsidP="00AF5DF3">
      <w:pPr>
        <w:pStyle w:val="a7"/>
        <w:ind w:left="792"/>
        <w:rPr>
          <w:rFonts w:ascii="Times New Roman" w:hAnsi="Times New Roman" w:cs="Times New Roman"/>
          <w:sz w:val="28"/>
          <w:szCs w:val="28"/>
          <w:lang w:val="en-US"/>
        </w:rPr>
      </w:pPr>
    </w:p>
    <w:p w:rsidR="00AF5DF3" w:rsidRPr="00AF5DF3" w:rsidRDefault="00390601" w:rsidP="00AF5DF3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ΕΝΩΣΗ ΠΑΙΚΤΩΝ</w:t>
      </w:r>
    </w:p>
    <w:p w:rsidR="00AF5DF3" w:rsidRPr="00AF5DF3" w:rsidRDefault="00390601" w:rsidP="00AF5DF3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5DF3">
        <w:rPr>
          <w:rFonts w:ascii="Times New Roman" w:hAnsi="Times New Roman" w:cs="Times New Roman"/>
          <w:b/>
          <w:sz w:val="28"/>
          <w:szCs w:val="28"/>
        </w:rPr>
        <w:t>ΕΠΑΓΓΕΛΜΑΤΙΚΕΣ ΚΑΤΗΓΟΡΙΕΣ</w:t>
      </w:r>
    </w:p>
    <w:p w:rsidR="00390601" w:rsidRPr="00FA5D6E" w:rsidRDefault="00390601" w:rsidP="00390601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D6E">
        <w:rPr>
          <w:rFonts w:ascii="Times New Roman" w:hAnsi="Times New Roman" w:cs="Times New Roman"/>
          <w:b/>
          <w:sz w:val="28"/>
          <w:szCs w:val="28"/>
        </w:rPr>
        <w:t>ΑΚΕΡΑΙΟΤΗΤΑ</w:t>
      </w:r>
    </w:p>
    <w:p w:rsidR="00390601" w:rsidRPr="00FA5D6E" w:rsidRDefault="00390601" w:rsidP="00390601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A5D6E">
        <w:rPr>
          <w:rFonts w:ascii="Times New Roman" w:hAnsi="Times New Roman" w:cs="Times New Roman"/>
          <w:sz w:val="28"/>
          <w:szCs w:val="28"/>
        </w:rPr>
        <w:t>Προσυνεννόηση</w:t>
      </w:r>
      <w:proofErr w:type="spellEnd"/>
      <w:r w:rsidRPr="00FA5D6E">
        <w:rPr>
          <w:rFonts w:ascii="Times New Roman" w:hAnsi="Times New Roman" w:cs="Times New Roman"/>
          <w:sz w:val="28"/>
          <w:szCs w:val="28"/>
        </w:rPr>
        <w:t xml:space="preserve"> Αγώνων</w:t>
      </w:r>
    </w:p>
    <w:p w:rsidR="00390601" w:rsidRPr="00AF5DF3" w:rsidRDefault="00390601" w:rsidP="00390601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5D6E">
        <w:rPr>
          <w:rFonts w:ascii="Times New Roman" w:hAnsi="Times New Roman" w:cs="Times New Roman"/>
          <w:sz w:val="28"/>
          <w:szCs w:val="28"/>
        </w:rPr>
        <w:t>Καταπολέμηση Ντόπινγκ</w:t>
      </w:r>
    </w:p>
    <w:p w:rsidR="00AF5DF3" w:rsidRPr="00FA5D6E" w:rsidRDefault="00AF5DF3" w:rsidP="00AF5DF3">
      <w:pPr>
        <w:pStyle w:val="a7"/>
        <w:ind w:left="792"/>
        <w:rPr>
          <w:rFonts w:ascii="Times New Roman" w:hAnsi="Times New Roman" w:cs="Times New Roman"/>
          <w:sz w:val="28"/>
          <w:szCs w:val="28"/>
          <w:lang w:val="en-US"/>
        </w:rPr>
      </w:pPr>
    </w:p>
    <w:p w:rsidR="00390601" w:rsidRPr="00FA5D6E" w:rsidRDefault="00390601" w:rsidP="00390601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D6E">
        <w:rPr>
          <w:rFonts w:ascii="Times New Roman" w:hAnsi="Times New Roman" w:cs="Times New Roman"/>
          <w:b/>
          <w:sz w:val="28"/>
          <w:szCs w:val="28"/>
        </w:rPr>
        <w:t>ΑΣΦΑΛΕΙΑ ΚΑΙ ΠΡΟΣΤΑΣΙΑ</w:t>
      </w:r>
    </w:p>
    <w:p w:rsidR="00390601" w:rsidRPr="00FA5D6E" w:rsidRDefault="00390601" w:rsidP="00390601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D6E">
        <w:rPr>
          <w:rFonts w:ascii="Times New Roman" w:hAnsi="Times New Roman" w:cs="Times New Roman"/>
          <w:b/>
          <w:sz w:val="28"/>
          <w:szCs w:val="28"/>
        </w:rPr>
        <w:t>ΟΙΚΟΝΟΜΙΚΗ ΣΥΝΟΨΗ</w:t>
      </w:r>
    </w:p>
    <w:p w:rsidR="00390601" w:rsidRPr="00FA5D6E" w:rsidRDefault="00390601" w:rsidP="00390601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D6E">
        <w:rPr>
          <w:rFonts w:ascii="Times New Roman" w:hAnsi="Times New Roman" w:cs="Times New Roman"/>
          <w:b/>
          <w:sz w:val="28"/>
          <w:szCs w:val="28"/>
        </w:rPr>
        <w:t>ΠΛΑΙΣΙΟ ΓΙΑ ΤΟ ΜΕΛΛΟΝ ΤΟΥ ΠΟΔΟΣΦΑΙΡΟΥ ΣΤΗΝ ΕΛΛΑΔΑ</w:t>
      </w:r>
    </w:p>
    <w:p w:rsidR="00390601" w:rsidRDefault="00390601" w:rsidP="00390601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5D6E">
        <w:rPr>
          <w:rFonts w:ascii="Times New Roman" w:hAnsi="Times New Roman" w:cs="Times New Roman"/>
          <w:sz w:val="28"/>
          <w:szCs w:val="28"/>
        </w:rPr>
        <w:t>Μοντέλο για το μέλλον της ΕΠΟ</w:t>
      </w:r>
    </w:p>
    <w:p w:rsidR="00AF5DF3" w:rsidRPr="00FA5D6E" w:rsidRDefault="00AF5DF3" w:rsidP="00AF5DF3">
      <w:pPr>
        <w:pStyle w:val="a7"/>
        <w:ind w:left="792"/>
        <w:rPr>
          <w:rFonts w:ascii="Times New Roman" w:hAnsi="Times New Roman" w:cs="Times New Roman"/>
          <w:sz w:val="28"/>
          <w:szCs w:val="28"/>
        </w:rPr>
      </w:pPr>
    </w:p>
    <w:p w:rsidR="00390601" w:rsidRPr="00FA5D6E" w:rsidRDefault="00390601" w:rsidP="00390601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D6E">
        <w:rPr>
          <w:rFonts w:ascii="Times New Roman" w:hAnsi="Times New Roman" w:cs="Times New Roman"/>
          <w:b/>
          <w:sz w:val="28"/>
          <w:szCs w:val="28"/>
        </w:rPr>
        <w:t>ΣΥΝΟΨΗ</w:t>
      </w:r>
    </w:p>
    <w:p w:rsidR="00390601" w:rsidRDefault="00390601" w:rsidP="00390601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D6E">
        <w:rPr>
          <w:rFonts w:ascii="Times New Roman" w:hAnsi="Times New Roman" w:cs="Times New Roman"/>
          <w:b/>
          <w:sz w:val="28"/>
          <w:szCs w:val="28"/>
        </w:rPr>
        <w:t>Η ΜΕΛΛΟΝΤΙΚΗ ΚΑΤΕΥΘΥΝΣΗ</w:t>
      </w:r>
    </w:p>
    <w:p w:rsidR="00AF5DF3" w:rsidRPr="00FA5D6E" w:rsidRDefault="00AF5DF3" w:rsidP="00AF5DF3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90601" w:rsidRPr="00D961C9" w:rsidRDefault="00390601" w:rsidP="00390601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D961C9">
        <w:rPr>
          <w:rFonts w:ascii="Times New Roman" w:hAnsi="Times New Roman" w:cs="Times New Roman"/>
          <w:sz w:val="28"/>
          <w:szCs w:val="28"/>
          <w:u w:val="single"/>
        </w:rPr>
        <w:lastRenderedPageBreak/>
        <w:t>Συνοπτικά, τα κυριότερα σημεία της Ολιστικής Μελέτης είναι τα εξής:</w:t>
      </w:r>
    </w:p>
    <w:p w:rsidR="00390601" w:rsidRPr="00D961C9" w:rsidRDefault="00390601" w:rsidP="00390601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C9">
        <w:rPr>
          <w:rFonts w:ascii="Times New Roman" w:hAnsi="Times New Roman" w:cs="Times New Roman"/>
          <w:b/>
          <w:sz w:val="28"/>
          <w:szCs w:val="28"/>
        </w:rPr>
        <w:t>Εφαρμογή «Δέκα Αρχών Καλής Διακυβέρνησης»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0F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Η </w:t>
      </w:r>
      <w:r>
        <w:rPr>
          <w:rFonts w:ascii="Times New Roman" w:hAnsi="Times New Roman" w:cs="Times New Roman"/>
          <w:sz w:val="28"/>
          <w:szCs w:val="28"/>
          <w:lang w:val="en-US"/>
        </w:rPr>
        <w:t>UEFA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D961C9">
        <w:rPr>
          <w:rFonts w:ascii="Times New Roman" w:hAnsi="Times New Roman" w:cs="Times New Roman"/>
          <w:sz w:val="28"/>
          <w:szCs w:val="28"/>
        </w:rPr>
        <w:t>πό το 2020, υποστηρίζει οικ</w:t>
      </w:r>
      <w:r>
        <w:rPr>
          <w:rFonts w:ascii="Times New Roman" w:hAnsi="Times New Roman" w:cs="Times New Roman"/>
          <w:sz w:val="28"/>
          <w:szCs w:val="28"/>
        </w:rPr>
        <w:t>ονομικά την εφαρμογή αυτών των Αρχών μέσω του προγράμματος «</w:t>
      </w:r>
      <w:proofErr w:type="spellStart"/>
      <w:r>
        <w:rPr>
          <w:rFonts w:ascii="Times New Roman" w:hAnsi="Times New Roman" w:cs="Times New Roman"/>
          <w:sz w:val="28"/>
          <w:szCs w:val="28"/>
        </w:rPr>
        <w:t>Χατ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Τρικ»</w:t>
      </w:r>
      <w:r w:rsidRPr="00D961C9">
        <w:rPr>
          <w:rFonts w:ascii="Times New Roman" w:hAnsi="Times New Roman" w:cs="Times New Roman"/>
          <w:sz w:val="28"/>
          <w:szCs w:val="28"/>
        </w:rPr>
        <w:t xml:space="preserve">. Επίσης χρηματοδοτεί </w:t>
      </w:r>
      <w:r>
        <w:rPr>
          <w:rFonts w:ascii="Times New Roman" w:hAnsi="Times New Roman" w:cs="Times New Roman"/>
          <w:sz w:val="28"/>
          <w:szCs w:val="28"/>
        </w:rPr>
        <w:t>προγράμματα</w:t>
      </w:r>
      <w:r w:rsidRPr="00D961C9">
        <w:rPr>
          <w:rFonts w:ascii="Times New Roman" w:hAnsi="Times New Roman" w:cs="Times New Roman"/>
          <w:sz w:val="28"/>
          <w:szCs w:val="28"/>
        </w:rPr>
        <w:t xml:space="preserve"> που πρα</w:t>
      </w:r>
      <w:r>
        <w:rPr>
          <w:rFonts w:ascii="Times New Roman" w:hAnsi="Times New Roman" w:cs="Times New Roman"/>
          <w:sz w:val="28"/>
          <w:szCs w:val="28"/>
        </w:rPr>
        <w:t>γματοποιούνται από τις ενώσεις-</w:t>
      </w:r>
      <w:r w:rsidRPr="00D961C9">
        <w:rPr>
          <w:rFonts w:ascii="Times New Roman" w:hAnsi="Times New Roman" w:cs="Times New Roman"/>
          <w:sz w:val="28"/>
          <w:szCs w:val="28"/>
        </w:rPr>
        <w:t>μέλη της για την βελτίωση συγκεκριμένων τομέων διακυβέρνησης</w:t>
      </w:r>
      <w:r>
        <w:rPr>
          <w:rFonts w:ascii="Times New Roman" w:hAnsi="Times New Roman" w:cs="Times New Roman"/>
          <w:sz w:val="28"/>
          <w:szCs w:val="28"/>
        </w:rPr>
        <w:t xml:space="preserve"> που χρειάζονται ανάπτυξη):</w:t>
      </w:r>
    </w:p>
    <w:p w:rsidR="00390601" w:rsidRPr="005B4166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0601" w:rsidRDefault="00390601" w:rsidP="00390601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0F47">
        <w:rPr>
          <w:rFonts w:ascii="Times New Roman" w:hAnsi="Times New Roman" w:cs="Times New Roman"/>
          <w:sz w:val="28"/>
          <w:szCs w:val="28"/>
          <w:u w:val="single"/>
        </w:rPr>
        <w:t>Στρατηγικό Πλάνο</w:t>
      </w:r>
      <w:r>
        <w:rPr>
          <w:rFonts w:ascii="Times New Roman" w:hAnsi="Times New Roman" w:cs="Times New Roman"/>
          <w:sz w:val="28"/>
          <w:szCs w:val="28"/>
        </w:rPr>
        <w:t xml:space="preserve"> 1-5 ετών δημοσιευμένο, για να αξιολογούνται ετησίως ο Πρόεδρος και η ΕΕ της ΕΠΟ με μετρήσιμους δείκτες.</w:t>
      </w:r>
    </w:p>
    <w:p w:rsidR="00390601" w:rsidRPr="005B7CC7" w:rsidRDefault="00390601" w:rsidP="00390601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Καταστατικό </w:t>
      </w:r>
      <w:r>
        <w:rPr>
          <w:rFonts w:ascii="Times New Roman" w:hAnsi="Times New Roman" w:cs="Times New Roman"/>
          <w:sz w:val="28"/>
          <w:szCs w:val="28"/>
        </w:rPr>
        <w:t>με όρια θητειών και ηλικιών για Πρόεδρο και μέλη ΕΕ</w:t>
      </w:r>
      <w:r w:rsidRPr="00220F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δίκαιη εκπροσώπηση γυναικών.</w:t>
      </w:r>
    </w:p>
    <w:p w:rsidR="00390601" w:rsidRPr="005B7CC7" w:rsidRDefault="00390601" w:rsidP="00390601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Αναλογική Συμμετοχή όλων των Ποδοσφαιρικών Φορέων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4166">
        <w:rPr>
          <w:rFonts w:ascii="Times New Roman" w:hAnsi="Times New Roman" w:cs="Times New Roman"/>
          <w:sz w:val="28"/>
          <w:szCs w:val="28"/>
          <w:u w:val="single"/>
        </w:rPr>
        <w:t>Συμβατική Συμφωνία</w:t>
      </w:r>
      <w:r>
        <w:rPr>
          <w:rFonts w:ascii="Times New Roman" w:hAnsi="Times New Roman" w:cs="Times New Roman"/>
          <w:sz w:val="28"/>
          <w:szCs w:val="28"/>
        </w:rPr>
        <w:t xml:space="preserve"> σχέσης μεταξύ Επαγγελματικού-Ερασιτεχνικού Ποδοσφαίρου.</w:t>
      </w:r>
    </w:p>
    <w:p w:rsidR="00390601" w:rsidRPr="00932346" w:rsidRDefault="00390601" w:rsidP="00390601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2346">
        <w:rPr>
          <w:rFonts w:ascii="Times New Roman" w:hAnsi="Times New Roman" w:cs="Times New Roman"/>
          <w:sz w:val="28"/>
          <w:szCs w:val="28"/>
          <w:u w:val="single"/>
        </w:rPr>
        <w:t>Ηθικές Αξίες</w:t>
      </w:r>
      <w:r>
        <w:rPr>
          <w:rFonts w:ascii="Times New Roman" w:hAnsi="Times New Roman" w:cs="Times New Roman"/>
          <w:sz w:val="28"/>
          <w:szCs w:val="28"/>
        </w:rPr>
        <w:t>, ανεξαρτησία όσων απαρτίζουν τα διάφορα όργανα.</w:t>
      </w:r>
    </w:p>
    <w:p w:rsidR="00390601" w:rsidRDefault="00390601" w:rsidP="00390601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Επαγγελματισμός στις Δομές των Επιτροπών.</w:t>
      </w:r>
    </w:p>
    <w:p w:rsidR="00390601" w:rsidRPr="003D2B1D" w:rsidRDefault="00390601" w:rsidP="00390601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Η Εικόνα της καθημερινής Διαχείρισης είναι η Εικόνα της Ομοσπονδίας</w:t>
      </w:r>
      <w:r>
        <w:rPr>
          <w:rFonts w:ascii="Times New Roman" w:hAnsi="Times New Roman" w:cs="Times New Roman"/>
          <w:sz w:val="28"/>
          <w:szCs w:val="28"/>
        </w:rPr>
        <w:t xml:space="preserve"> (ανοικτή και ξεκάθαρη διαδικασία προσλήψεων, οι πλέον κατάλληλοι και καταρτισμένοι ενθαρρύνονται για να δουλέψουν).</w:t>
      </w:r>
    </w:p>
    <w:p w:rsidR="00390601" w:rsidRPr="003D2B1D" w:rsidRDefault="00390601" w:rsidP="00390601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Ευθύνη και Λογοδοσία</w:t>
      </w:r>
      <w:r>
        <w:rPr>
          <w:rFonts w:ascii="Times New Roman" w:hAnsi="Times New Roman" w:cs="Times New Roman"/>
          <w:sz w:val="28"/>
          <w:szCs w:val="28"/>
        </w:rPr>
        <w:t xml:space="preserve"> (δύο διαφορετικές υπογραφές σε έγγραφα σημασίας, ξεχωριστά </w:t>
      </w:r>
      <w:proofErr w:type="spellStart"/>
      <w:r>
        <w:rPr>
          <w:rFonts w:ascii="Times New Roman" w:hAnsi="Times New Roman" w:cs="Times New Roman"/>
          <w:sz w:val="28"/>
          <w:szCs w:val="28"/>
        </w:rPr>
        <w:t>μπάτζετ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για κάθε δραστηριότητα).</w:t>
      </w:r>
    </w:p>
    <w:p w:rsidR="00390601" w:rsidRPr="004B1D2E" w:rsidRDefault="00390601" w:rsidP="00390601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Διαφάνεια</w:t>
      </w:r>
      <w:r>
        <w:rPr>
          <w:rFonts w:ascii="Times New Roman" w:hAnsi="Times New Roman" w:cs="Times New Roman"/>
          <w:sz w:val="28"/>
          <w:szCs w:val="28"/>
        </w:rPr>
        <w:t xml:space="preserve"> (εσωτερικός οικονομικός έλεγχος, αλλά και από ανεξάρτητη εταιρία, δημοσίευση στο </w:t>
      </w:r>
      <w:r>
        <w:rPr>
          <w:rFonts w:ascii="Times New Roman" w:hAnsi="Times New Roman" w:cs="Times New Roman"/>
          <w:sz w:val="28"/>
          <w:szCs w:val="28"/>
          <w:lang w:val="en-US"/>
        </w:rPr>
        <w:t>site</w:t>
      </w:r>
      <w:r>
        <w:rPr>
          <w:rFonts w:ascii="Times New Roman" w:hAnsi="Times New Roman" w:cs="Times New Roman"/>
          <w:sz w:val="28"/>
          <w:szCs w:val="28"/>
        </w:rPr>
        <w:t xml:space="preserve"> κάθε δραστηριότητας αναλυτικά).</w:t>
      </w:r>
    </w:p>
    <w:p w:rsidR="00390601" w:rsidRPr="004B1D2E" w:rsidRDefault="00390601" w:rsidP="00390601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Έλεγχος Συμμόρφωσης</w:t>
      </w:r>
      <w:r>
        <w:rPr>
          <w:rFonts w:ascii="Times New Roman" w:hAnsi="Times New Roman" w:cs="Times New Roman"/>
          <w:sz w:val="28"/>
          <w:szCs w:val="28"/>
        </w:rPr>
        <w:t xml:space="preserve"> (με καταστατικό, κανονισμούς, νόμους).</w:t>
      </w:r>
    </w:p>
    <w:p w:rsidR="00390601" w:rsidRDefault="00390601" w:rsidP="00390601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Εθελοντικά Προγράμματα</w:t>
      </w:r>
    </w:p>
    <w:p w:rsidR="00390601" w:rsidRPr="003A26B1" w:rsidRDefault="00390601" w:rsidP="00390601">
      <w:pPr>
        <w:pStyle w:val="a7"/>
        <w:spacing w:line="276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390601" w:rsidRPr="00A057BD" w:rsidRDefault="00390601" w:rsidP="00390601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26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Η Νέα Δομή της ΕΠΟ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A26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Έως Μάρτιο 20</w:t>
      </w:r>
      <w:r w:rsidRPr="003A26B1">
        <w:rPr>
          <w:rFonts w:ascii="Times New Roman" w:hAnsi="Times New Roman" w:cs="Times New Roman"/>
          <w:b/>
          <w:sz w:val="28"/>
          <w:szCs w:val="28"/>
        </w:rPr>
        <w:t xml:space="preserve">21 </w:t>
      </w:r>
    </w:p>
    <w:p w:rsidR="00390601" w:rsidRPr="003A26B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0601" w:rsidRPr="00040C97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α) Πρέπει να εκσυγχρονιστεί. </w:t>
      </w:r>
      <w:r w:rsidRPr="00040C97">
        <w:rPr>
          <w:rFonts w:ascii="Times New Roman" w:hAnsi="Times New Roman" w:cs="Times New Roman"/>
          <w:sz w:val="28"/>
          <w:szCs w:val="28"/>
        </w:rPr>
        <w:t xml:space="preserve">Προβλέπονται: </w:t>
      </w:r>
      <w:r w:rsidRPr="00040C97">
        <w:rPr>
          <w:rFonts w:ascii="Times New Roman" w:hAnsi="Times New Roman" w:cs="Times New Roman"/>
          <w:sz w:val="28"/>
          <w:szCs w:val="28"/>
          <w:u w:val="single"/>
        </w:rPr>
        <w:t>Διευθύνων Σύμβουλος, αναπληρωτής Δ/Σ και Τεχνικός Διευθυντής.</w:t>
      </w:r>
    </w:p>
    <w:p w:rsidR="00390601" w:rsidRPr="00040C97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β) Σαφής αναφορά ότι </w:t>
      </w:r>
      <w:r w:rsidRPr="006C3AEF">
        <w:rPr>
          <w:rFonts w:ascii="Times New Roman" w:hAnsi="Times New Roman" w:cs="Times New Roman"/>
          <w:sz w:val="28"/>
          <w:szCs w:val="28"/>
          <w:u w:val="single"/>
        </w:rPr>
        <w:t>ο ρόλος της εκλεγμένης Εκτελεστικής Επιτροπής είναι ΜΟΝΟ να εκπονεί στρατηγική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0C97">
        <w:rPr>
          <w:rFonts w:ascii="Times New Roman" w:hAnsi="Times New Roman" w:cs="Times New Roman"/>
          <w:sz w:val="28"/>
          <w:szCs w:val="28"/>
          <w:u w:val="single"/>
        </w:rPr>
        <w:t xml:space="preserve">Τα επιχειρησιακά καθήκοντα και η λειτουργία της Ομοσπονδίας είναι αποκλειστική ευθύνη του </w:t>
      </w:r>
      <w:r w:rsidRPr="00040C97">
        <w:rPr>
          <w:rFonts w:ascii="Times New Roman" w:hAnsi="Times New Roman" w:cs="Times New Roman"/>
          <w:sz w:val="28"/>
          <w:szCs w:val="28"/>
          <w:u w:val="single"/>
          <w:lang w:val="en-US"/>
        </w:rPr>
        <w:t>CEO</w:t>
      </w:r>
      <w:r w:rsidRPr="00040C97">
        <w:rPr>
          <w:rFonts w:ascii="Times New Roman" w:hAnsi="Times New Roman" w:cs="Times New Roman"/>
          <w:sz w:val="28"/>
          <w:szCs w:val="28"/>
          <w:u w:val="single"/>
        </w:rPr>
        <w:t xml:space="preserve"> χωρίς παρεμβάσεις</w:t>
      </w:r>
      <w:r w:rsidRPr="00040C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601" w:rsidRPr="00A057BD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Ομοίως και</w:t>
      </w:r>
      <w:r w:rsidRPr="00A05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για </w:t>
      </w:r>
      <w:r w:rsidRPr="00A057BD">
        <w:rPr>
          <w:rFonts w:ascii="Times New Roman" w:hAnsi="Times New Roman" w:cs="Times New Roman"/>
          <w:sz w:val="28"/>
          <w:szCs w:val="28"/>
        </w:rPr>
        <w:t xml:space="preserve">τα </w:t>
      </w:r>
      <w:r>
        <w:rPr>
          <w:rFonts w:ascii="Times New Roman" w:hAnsi="Times New Roman" w:cs="Times New Roman"/>
          <w:sz w:val="28"/>
          <w:szCs w:val="28"/>
        </w:rPr>
        <w:t>καθήκοντα</w:t>
      </w:r>
      <w:r w:rsidRPr="00A057BD">
        <w:rPr>
          <w:rFonts w:ascii="Times New Roman" w:hAnsi="Times New Roman" w:cs="Times New Roman"/>
          <w:sz w:val="28"/>
          <w:szCs w:val="28"/>
        </w:rPr>
        <w:t xml:space="preserve"> του Τεχνικού Διευθυντή (εθνικές ομάδες όλων των ηλικιών και φύλων, τα εκπαιδευτικά των προπονητών, η ανάπτυξη ποδοσφαίρου σάλας και παραλίας, η ερασιτεχνική άνθιση).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δ) </w:t>
      </w:r>
      <w:r w:rsidRPr="00C45072">
        <w:rPr>
          <w:rFonts w:ascii="Times New Roman" w:hAnsi="Times New Roman" w:cs="Times New Roman"/>
          <w:sz w:val="28"/>
          <w:szCs w:val="28"/>
          <w:u w:val="single"/>
        </w:rPr>
        <w:t>Επισημαίνεται η ανεξαρτησία της Κεντρικής Επιτροπής Διαιτησίας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45072">
        <w:rPr>
          <w:rFonts w:ascii="Times New Roman" w:hAnsi="Times New Roman" w:cs="Times New Roman"/>
          <w:sz w:val="28"/>
          <w:szCs w:val="28"/>
          <w:u w:val="single"/>
        </w:rPr>
        <w:t xml:space="preserve"> στην οποία </w:t>
      </w:r>
      <w:r>
        <w:rPr>
          <w:rFonts w:ascii="Times New Roman" w:hAnsi="Times New Roman" w:cs="Times New Roman"/>
          <w:sz w:val="28"/>
          <w:szCs w:val="28"/>
          <w:u w:val="single"/>
        </w:rPr>
        <w:t>πρέπει να ανήκει</w:t>
      </w:r>
      <w:r w:rsidRPr="00C45072">
        <w:rPr>
          <w:rFonts w:ascii="Times New Roman" w:hAnsi="Times New Roman" w:cs="Times New Roman"/>
          <w:sz w:val="28"/>
          <w:szCs w:val="28"/>
          <w:u w:val="single"/>
        </w:rPr>
        <w:t xml:space="preserve"> και </w:t>
      </w:r>
      <w:r>
        <w:rPr>
          <w:rFonts w:ascii="Times New Roman" w:hAnsi="Times New Roman" w:cs="Times New Roman"/>
          <w:sz w:val="28"/>
          <w:szCs w:val="28"/>
          <w:u w:val="single"/>
        </w:rPr>
        <w:t>η</w:t>
      </w:r>
      <w:r w:rsidRPr="00C450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Ένωση </w:t>
      </w:r>
      <w:r w:rsidRPr="00C45072">
        <w:rPr>
          <w:rFonts w:ascii="Times New Roman" w:hAnsi="Times New Roman" w:cs="Times New Roman"/>
          <w:sz w:val="28"/>
          <w:szCs w:val="28"/>
          <w:u w:val="single"/>
        </w:rPr>
        <w:t>Διαιτητών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F5DF3" w:rsidRPr="00040C97" w:rsidRDefault="00AF5DF3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0601" w:rsidRDefault="00390601" w:rsidP="00390601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Γενική Συνέλευση ΕΠΟ &amp; Εκλογές – Έως Ιούνιο 2021</w:t>
      </w:r>
    </w:p>
    <w:p w:rsidR="00390601" w:rsidRPr="00BB71B8" w:rsidRDefault="00390601" w:rsidP="00390601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5B1E">
        <w:rPr>
          <w:rFonts w:ascii="Times New Roman" w:hAnsi="Times New Roman" w:cs="Times New Roman"/>
          <w:sz w:val="28"/>
          <w:szCs w:val="28"/>
          <w:u w:val="single"/>
          <w:lang w:val="en-US"/>
        </w:rPr>
        <w:sym w:font="Wingdings" w:char="F0E0"/>
      </w:r>
      <w:r w:rsidRPr="00CA1C57">
        <w:rPr>
          <w:rFonts w:ascii="Times New Roman" w:hAnsi="Times New Roman" w:cs="Times New Roman"/>
          <w:b/>
          <w:sz w:val="28"/>
          <w:szCs w:val="28"/>
          <w:u w:val="single"/>
        </w:rPr>
        <w:t>Η ΓΣ πρέπει να αποτελείται από εκπροσώπους όλων των φορέων του ποδοσφαίρου με επαρκή και δίκαιη ισ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ορροπία στην αναλογία των ψήφων</w:t>
      </w:r>
      <w:r w:rsidRPr="00CA1C5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90601" w:rsidRPr="003A26B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B1E">
        <w:rPr>
          <w:rFonts w:ascii="Times New Roman" w:hAnsi="Times New Roman" w:cs="Times New Roman"/>
          <w:sz w:val="28"/>
          <w:szCs w:val="28"/>
          <w:u w:val="single"/>
          <w:lang w:val="en-US"/>
        </w:rPr>
        <w:sym w:font="Wingdings" w:char="F0E0"/>
      </w:r>
      <w:r w:rsidRPr="00CA1C57">
        <w:rPr>
          <w:rFonts w:ascii="Times New Roman" w:hAnsi="Times New Roman" w:cs="Times New Roman"/>
          <w:b/>
          <w:sz w:val="28"/>
          <w:szCs w:val="28"/>
          <w:u w:val="single"/>
        </w:rPr>
        <w:t>Έχει εντοπιστεί ανεπαρκής εκπροσώπηση όλων των φορέων του ποδοσφαίρου.</w:t>
      </w:r>
    </w:p>
    <w:p w:rsidR="00390601" w:rsidRPr="00CA1C57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5B1E">
        <w:sym w:font="Wingdings" w:char="F0E0"/>
      </w:r>
      <w:r w:rsidRPr="00CA1C57">
        <w:rPr>
          <w:rFonts w:ascii="Times New Roman" w:hAnsi="Times New Roman" w:cs="Times New Roman"/>
          <w:b/>
          <w:sz w:val="28"/>
          <w:szCs w:val="28"/>
          <w:u w:val="single"/>
        </w:rPr>
        <w:t>Ισχυρότατη σύσταση για συμμετοχή και των:</w:t>
      </w:r>
    </w:p>
    <w:p w:rsidR="00390601" w:rsidRPr="00CA1C57" w:rsidRDefault="00390601" w:rsidP="00390601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1C57">
        <w:rPr>
          <w:rFonts w:ascii="Times New Roman" w:hAnsi="Times New Roman" w:cs="Times New Roman"/>
          <w:b/>
          <w:sz w:val="28"/>
          <w:szCs w:val="28"/>
        </w:rPr>
        <w:t>Α) Σύνδεσμος Ποδοσφαιριστών</w:t>
      </w:r>
    </w:p>
    <w:p w:rsidR="00390601" w:rsidRPr="00CA1C57" w:rsidRDefault="00390601" w:rsidP="00390601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1C57">
        <w:rPr>
          <w:rFonts w:ascii="Times New Roman" w:hAnsi="Times New Roman" w:cs="Times New Roman"/>
          <w:b/>
          <w:sz w:val="28"/>
          <w:szCs w:val="28"/>
        </w:rPr>
        <w:t>Β) Ποδόσφαιρο Γυναικών</w:t>
      </w:r>
    </w:p>
    <w:p w:rsidR="00390601" w:rsidRPr="00CA1C57" w:rsidRDefault="00390601" w:rsidP="00390601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1C57">
        <w:rPr>
          <w:rFonts w:ascii="Times New Roman" w:hAnsi="Times New Roman" w:cs="Times New Roman"/>
          <w:b/>
          <w:sz w:val="28"/>
          <w:szCs w:val="28"/>
        </w:rPr>
        <w:t>Γ) Διαιτητές</w:t>
      </w:r>
    </w:p>
    <w:p w:rsidR="00390601" w:rsidRPr="00CA1C57" w:rsidRDefault="00390601" w:rsidP="00390601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1C57">
        <w:rPr>
          <w:rFonts w:ascii="Times New Roman" w:hAnsi="Times New Roman" w:cs="Times New Roman"/>
          <w:b/>
          <w:sz w:val="28"/>
          <w:szCs w:val="28"/>
        </w:rPr>
        <w:t>Δ) Προπονητές</w:t>
      </w:r>
    </w:p>
    <w:p w:rsidR="00390601" w:rsidRPr="00CA1C57" w:rsidRDefault="00390601" w:rsidP="00390601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1C57">
        <w:rPr>
          <w:rFonts w:ascii="Times New Roman" w:hAnsi="Times New Roman" w:cs="Times New Roman"/>
          <w:b/>
          <w:sz w:val="28"/>
          <w:szCs w:val="28"/>
        </w:rPr>
        <w:t xml:space="preserve">Ε) Ποδόσφαιρο Άμμου 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1C57">
        <w:rPr>
          <w:rFonts w:ascii="Times New Roman" w:hAnsi="Times New Roman" w:cs="Times New Roman"/>
          <w:b/>
          <w:sz w:val="28"/>
          <w:szCs w:val="28"/>
          <w:u w:val="single"/>
        </w:rPr>
        <w:t>με επαναπροσδιορισμό της αναλογίας εκπροσώπησης όλων των ποδοσφαιρικών φορέων στη ΓΣ, για να διασφαλιστεί η δημοκρατικότητα της συμμετοχής.</w:t>
      </w:r>
    </w:p>
    <w:p w:rsidR="00390601" w:rsidRPr="003A26B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17A1">
        <w:rPr>
          <w:rFonts w:ascii="Times New Roman" w:hAnsi="Times New Roman" w:cs="Times New Roman"/>
          <w:sz w:val="28"/>
          <w:szCs w:val="28"/>
          <w:u w:val="single"/>
        </w:rPr>
        <w:lastRenderedPageBreak/>
        <w:sym w:font="Wingdings" w:char="F0E0"/>
      </w:r>
      <w:r w:rsidRPr="00CA1C57">
        <w:rPr>
          <w:rFonts w:ascii="Times New Roman" w:hAnsi="Times New Roman" w:cs="Times New Roman"/>
          <w:sz w:val="28"/>
          <w:szCs w:val="28"/>
        </w:rPr>
        <w:t>Να προβλεφθεί με νόμο ότι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1C57">
        <w:rPr>
          <w:rFonts w:ascii="Times New Roman" w:hAnsi="Times New Roman" w:cs="Times New Roman"/>
          <w:sz w:val="28"/>
          <w:szCs w:val="28"/>
        </w:rPr>
        <w:t xml:space="preserve"> ειδικά για την ΕΠΟ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1C57">
        <w:rPr>
          <w:rFonts w:ascii="Times New Roman" w:hAnsi="Times New Roman" w:cs="Times New Roman"/>
          <w:sz w:val="28"/>
          <w:szCs w:val="28"/>
        </w:rPr>
        <w:t xml:space="preserve"> οι εκλογές θα διεξάγονται κάθε 4 χρόνια μεν, αλλά ΠΡΙΝ από τη διεξαγωγή των θερινών Ολυμπιακών Αγώνων, δηλαδή στο τέλος εκείνης της αγωνιστικής σεζόν και τουλάχιστον 30 ημέρες πριν από την έναρξη των νέων πρωταθλημάτων.</w:t>
      </w:r>
    </w:p>
    <w:p w:rsidR="00390601" w:rsidRPr="00A72CCB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17A1">
        <w:rPr>
          <w:rFonts w:ascii="Times New Roman" w:hAnsi="Times New Roman" w:cs="Times New Roman"/>
          <w:sz w:val="28"/>
          <w:szCs w:val="28"/>
          <w:u w:val="single"/>
          <w:lang w:val="en-US"/>
        </w:rPr>
        <w:sym w:font="Wingdings" w:char="F0E0"/>
      </w:r>
      <w:r w:rsidRPr="00CA1C5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A1C57">
        <w:rPr>
          <w:rFonts w:ascii="Times New Roman" w:hAnsi="Times New Roman" w:cs="Times New Roman"/>
          <w:sz w:val="28"/>
          <w:szCs w:val="28"/>
        </w:rPr>
        <w:t xml:space="preserve"> (</w:t>
      </w:r>
      <w:r w:rsidRPr="00CA1C57">
        <w:rPr>
          <w:rFonts w:ascii="Times New Roman" w:hAnsi="Times New Roman" w:cs="Times New Roman"/>
          <w:b/>
          <w:sz w:val="28"/>
          <w:szCs w:val="28"/>
        </w:rPr>
        <w:t>νεοσύστατη</w:t>
      </w:r>
      <w:r w:rsidRPr="00CA1C57">
        <w:rPr>
          <w:rFonts w:ascii="Times New Roman" w:hAnsi="Times New Roman" w:cs="Times New Roman"/>
          <w:sz w:val="28"/>
          <w:szCs w:val="28"/>
        </w:rPr>
        <w:t>) Επιτροπή Ελέγχου, Διακυβέρνησης και Συμμόρφωσης να διεξάγει τις εκλογές αντί της Εφορευτικής Επιτροπής.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0601" w:rsidRPr="005B2748" w:rsidRDefault="00390601" w:rsidP="00390601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Εκτελεστική Επιτροπή – Έως Ιούνιο 2021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48FB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Τα μέλη της ΕΕ </w:t>
      </w:r>
      <w:r w:rsidRPr="003C6E14">
        <w:rPr>
          <w:rFonts w:ascii="Times New Roman" w:hAnsi="Times New Roman" w:cs="Times New Roman"/>
          <w:sz w:val="28"/>
          <w:szCs w:val="28"/>
          <w:u w:val="single"/>
        </w:rPr>
        <w:t>δεν πρέπει να είναι εκλέκτορες της Γενικής Συνέλευσης</w:t>
      </w:r>
      <w:r>
        <w:rPr>
          <w:rFonts w:ascii="Times New Roman" w:hAnsi="Times New Roman" w:cs="Times New Roman"/>
          <w:sz w:val="28"/>
          <w:szCs w:val="28"/>
        </w:rPr>
        <w:t>, δεν πρέπει να ξεπερνούν τα ήδη 17 (αριθμός που χαρακτηρίζεται ως υψηλός) και πρέπει να διασφαλίζεται ότι υπάρχει ισορροπία εκπροσώπησης των σημαντικών φορέων (</w:t>
      </w:r>
      <w:r w:rsidRPr="006C3AEF">
        <w:rPr>
          <w:rFonts w:ascii="Times New Roman" w:hAnsi="Times New Roman" w:cs="Times New Roman"/>
          <w:sz w:val="28"/>
          <w:szCs w:val="28"/>
          <w:u w:val="single"/>
        </w:rPr>
        <w:t>αναλογία εκλεγμένων από επαγγελματικό και ερασιτεχνικό ποδόσφαιρο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48FB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6C3AEF">
        <w:rPr>
          <w:rFonts w:ascii="Times New Roman" w:hAnsi="Times New Roman" w:cs="Times New Roman"/>
          <w:sz w:val="28"/>
          <w:szCs w:val="28"/>
          <w:u w:val="single"/>
        </w:rPr>
        <w:t>Οι αποφάσεις σε θέματα που αφορούν στο επαγγελματικό ποδόσφαιρο πρέπει να ανατεθούν στην Επιτροπή Επαγγελματικού Ποδοσφαίρου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48FB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Να θεσπιστούν όρια θητειών.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48FB">
        <w:sym w:font="Wingdings" w:char="F0E0"/>
      </w:r>
      <w:r w:rsidRPr="00FE7DA0">
        <w:rPr>
          <w:rFonts w:ascii="Times New Roman" w:hAnsi="Times New Roman" w:cs="Times New Roman"/>
          <w:sz w:val="28"/>
          <w:szCs w:val="28"/>
        </w:rPr>
        <w:t>Έπειτα από κάθε συνεδρίαση να δίδεται Συνέντευξη Τύπου.</w:t>
      </w:r>
    </w:p>
    <w:p w:rsidR="00AF5DF3" w:rsidRPr="00040C97" w:rsidRDefault="00AF5DF3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0601" w:rsidRPr="00C4575B" w:rsidRDefault="00390601" w:rsidP="00390601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575B">
        <w:rPr>
          <w:rFonts w:ascii="Times New Roman" w:hAnsi="Times New Roman" w:cs="Times New Roman"/>
          <w:b/>
          <w:sz w:val="28"/>
          <w:szCs w:val="28"/>
        </w:rPr>
        <w:t>Επιτροπή Ελέγχου,</w:t>
      </w:r>
      <w:r>
        <w:rPr>
          <w:rFonts w:ascii="Times New Roman" w:hAnsi="Times New Roman" w:cs="Times New Roman"/>
          <w:b/>
          <w:sz w:val="28"/>
          <w:szCs w:val="28"/>
        </w:rPr>
        <w:t xml:space="preserve"> Διακυβέρνησης &amp;</w:t>
      </w:r>
      <w:r w:rsidRPr="00C4575B">
        <w:rPr>
          <w:rFonts w:ascii="Times New Roman" w:hAnsi="Times New Roman" w:cs="Times New Roman"/>
          <w:b/>
          <w:sz w:val="28"/>
          <w:szCs w:val="28"/>
        </w:rPr>
        <w:t xml:space="preserve"> Συμμόρφωσης</w:t>
      </w:r>
      <w:r>
        <w:rPr>
          <w:rFonts w:ascii="Times New Roman" w:hAnsi="Times New Roman" w:cs="Times New Roman"/>
          <w:b/>
          <w:sz w:val="28"/>
          <w:szCs w:val="28"/>
        </w:rPr>
        <w:t xml:space="preserve"> – Έως Ιούνιο 2021</w:t>
      </w:r>
      <w:r w:rsidRPr="00C457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7DA0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Συστήνεται για </w:t>
      </w:r>
      <w:r w:rsidRPr="006C3AEF">
        <w:rPr>
          <w:rFonts w:ascii="Times New Roman" w:hAnsi="Times New Roman" w:cs="Times New Roman"/>
          <w:sz w:val="28"/>
          <w:szCs w:val="28"/>
          <w:u w:val="single"/>
        </w:rPr>
        <w:t>επιτήρηση, οδηγίες και έλεγχο όλων των δραστηριοτήτων στο πλαίσιο της καλής διακυβέρνησης</w:t>
      </w:r>
      <w:r w:rsidRPr="00C4575B">
        <w:rPr>
          <w:rFonts w:ascii="Times New Roman" w:hAnsi="Times New Roman" w:cs="Times New Roman"/>
          <w:sz w:val="28"/>
          <w:szCs w:val="28"/>
        </w:rPr>
        <w:t>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Είναι 5μελής με 4ετές συμβόλαιο, την απαρτίζουν ειδικοί επαγγελματίες από την αγορά με οικονομικά και διοικητικά προσόντα και προϋπηρεσίες, σεβαστοί στο ελληνικό ποδόσφαιρο και την κοινωνία.</w:t>
      </w:r>
    </w:p>
    <w:p w:rsidR="00AF5DF3" w:rsidRDefault="00AF5DF3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Ψηφίζεται η σύνθεσή της από την ΕΕ και επικυρώνεται από τη ΓΣ.</w:t>
      </w:r>
    </w:p>
    <w:p w:rsidR="00390601" w:rsidRPr="00A72CCB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C3AEF">
        <w:rPr>
          <w:rFonts w:ascii="Times New Roman" w:hAnsi="Times New Roman" w:cs="Times New Roman"/>
          <w:sz w:val="28"/>
          <w:szCs w:val="28"/>
          <w:u w:val="single"/>
        </w:rPr>
        <w:t>Για να διασφαλιστεί η ανεξαρτησία τους, τόσο οι ίδιοι όσο και οι οικογένειές τους δεν πρέπει να έχουν σχέσεις σύγκρουση</w:t>
      </w:r>
      <w:r>
        <w:rPr>
          <w:rFonts w:ascii="Times New Roman" w:hAnsi="Times New Roman" w:cs="Times New Roman"/>
          <w:sz w:val="28"/>
          <w:szCs w:val="28"/>
          <w:u w:val="single"/>
        </w:rPr>
        <w:t>ς</w:t>
      </w:r>
      <w:r w:rsidRPr="006C3AEF">
        <w:rPr>
          <w:rFonts w:ascii="Times New Roman" w:hAnsi="Times New Roman" w:cs="Times New Roman"/>
          <w:sz w:val="28"/>
          <w:szCs w:val="28"/>
          <w:u w:val="single"/>
        </w:rPr>
        <w:t xml:space="preserve"> συμφερόντων.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AEF">
        <w:rPr>
          <w:rFonts w:ascii="Times New Roman" w:hAnsi="Times New Roman" w:cs="Times New Roman"/>
          <w:sz w:val="28"/>
          <w:szCs w:val="28"/>
          <w:u w:val="single"/>
        </w:rPr>
        <w:t>Ειδικότερα, τα προηγούμενα 4 χρόνια δεν θα πρέπει να ήταν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α) Μέλη οποιαδήποτε Επιτροπής της ΕΠΟ,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β) Μέλη οποιασδήποτε ΕΠΣ,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γ) Μισθωτοί στην ΕΠΟ ή στις ΕΠΣ.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0601" w:rsidRPr="000A0B05" w:rsidRDefault="00390601" w:rsidP="00390601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Επιτροπή Επαγγελματικού Ποδοσφαίρου – Έως Ιούνιο 2021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90601" w:rsidRPr="0055594F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0B05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Pr="0055594F">
        <w:rPr>
          <w:rFonts w:ascii="Times New Roman" w:hAnsi="Times New Roman" w:cs="Times New Roman"/>
          <w:sz w:val="28"/>
          <w:szCs w:val="28"/>
          <w:u w:val="single"/>
        </w:rPr>
        <w:t>Αναβαθμίζεται.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94F">
        <w:rPr>
          <w:rFonts w:ascii="Times New Roman" w:hAnsi="Times New Roman" w:cs="Times New Roman"/>
          <w:sz w:val="28"/>
          <w:szCs w:val="28"/>
          <w:u w:val="single"/>
        </w:rPr>
        <w:t>Θα έχει πλέον, αντί της 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κτελεστικής </w:t>
      </w:r>
      <w:r w:rsidRPr="0055594F">
        <w:rPr>
          <w:rFonts w:ascii="Times New Roman" w:hAnsi="Times New Roman" w:cs="Times New Roman"/>
          <w:sz w:val="28"/>
          <w:szCs w:val="28"/>
          <w:u w:val="single"/>
        </w:rPr>
        <w:t>Ε</w:t>
      </w:r>
      <w:r>
        <w:rPr>
          <w:rFonts w:ascii="Times New Roman" w:hAnsi="Times New Roman" w:cs="Times New Roman"/>
          <w:sz w:val="28"/>
          <w:szCs w:val="28"/>
          <w:u w:val="single"/>
        </w:rPr>
        <w:t>πιτροπής</w:t>
      </w:r>
      <w:r w:rsidRPr="0055594F">
        <w:rPr>
          <w:rFonts w:ascii="Times New Roman" w:hAnsi="Times New Roman" w:cs="Times New Roman"/>
          <w:sz w:val="28"/>
          <w:szCs w:val="28"/>
          <w:u w:val="single"/>
        </w:rPr>
        <w:t>, αποφασιστικό ρόλο σε όλα τα θέματα που αφορούν στις επαγγελματικές διοργανώσεις και στα κύπελλα, καθώς και στους κανονισμούς τους</w:t>
      </w:r>
      <w:r w:rsidRPr="0055594F">
        <w:rPr>
          <w:rFonts w:ascii="Times New Roman" w:hAnsi="Times New Roman" w:cs="Times New Roman"/>
          <w:sz w:val="28"/>
          <w:szCs w:val="28"/>
        </w:rPr>
        <w:t>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Θα είναι 13μελής και </w:t>
      </w:r>
      <w:r w:rsidRPr="00E5697E">
        <w:rPr>
          <w:rFonts w:ascii="Times New Roman" w:hAnsi="Times New Roman" w:cs="Times New Roman"/>
          <w:sz w:val="28"/>
          <w:szCs w:val="28"/>
          <w:u w:val="single"/>
        </w:rPr>
        <w:t xml:space="preserve">θα συμμετέχουν οι </w:t>
      </w:r>
      <w:r w:rsidRPr="00E5697E">
        <w:rPr>
          <w:rFonts w:ascii="Times New Roman" w:hAnsi="Times New Roman" w:cs="Times New Roman"/>
          <w:sz w:val="28"/>
          <w:szCs w:val="28"/>
          <w:u w:val="single"/>
          <w:lang w:val="en-US"/>
        </w:rPr>
        <w:t>Big</w:t>
      </w:r>
      <w:r w:rsidRPr="00E5697E">
        <w:rPr>
          <w:rFonts w:ascii="Times New Roman" w:hAnsi="Times New Roman" w:cs="Times New Roman"/>
          <w:sz w:val="28"/>
          <w:szCs w:val="28"/>
          <w:u w:val="single"/>
        </w:rPr>
        <w:t>-4 (Ολυμπιακός, Παναθηναϊκός, ΑΕΚ, ΠΑΟΚ</w:t>
      </w:r>
      <w:r>
        <w:rPr>
          <w:rFonts w:ascii="Times New Roman" w:hAnsi="Times New Roman" w:cs="Times New Roman"/>
          <w:sz w:val="28"/>
          <w:szCs w:val="28"/>
        </w:rPr>
        <w:t>), βάσει των τίτλων που έχουν κατακτήσει, αλλά και δύο εκπρόσωποι ποδοσφαιριστών.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0601" w:rsidRPr="00661358" w:rsidRDefault="00390601" w:rsidP="00390601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Πειθαρχικές Επιτροπές – Έως Μάρτιο 2021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1358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Το πειθαρχικό πλαίσιο και οι ποινές για </w:t>
      </w:r>
      <w:r w:rsidRPr="00661358">
        <w:rPr>
          <w:rFonts w:ascii="Times New Roman" w:hAnsi="Times New Roman" w:cs="Times New Roman"/>
          <w:sz w:val="28"/>
          <w:szCs w:val="28"/>
          <w:u w:val="single"/>
        </w:rPr>
        <w:t>δυσφημιστικές δηλώσεις</w:t>
      </w:r>
      <w:r>
        <w:rPr>
          <w:rFonts w:ascii="Times New Roman" w:hAnsi="Times New Roman" w:cs="Times New Roman"/>
          <w:sz w:val="28"/>
          <w:szCs w:val="28"/>
        </w:rPr>
        <w:t xml:space="preserve"> πρέπει να γίνει πιο αυστηρό.</w:t>
      </w:r>
    </w:p>
    <w:p w:rsidR="00390601" w:rsidRPr="005B2748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0601" w:rsidRPr="00A06736" w:rsidRDefault="00390601" w:rsidP="00390601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Ενώσεις Ποδοσφαιρικών Σωματείων – Έως Μάρτιο 2021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2CCB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Κώδικας Καλής Διακυβέρνησης για το Περιφερειακό Ερασιτεχνικό Ποδόσφαιρο εκπονημένος από ΕΠΟ.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2CCB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Ακύρωση συνδρομών των διαιτητών στις ΕΠΣ (απόφαση ΚΕΔ).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2CCB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Ταμείο Υποστήριξης Ερασιτεχνικού Ποδοσφαίρου από ΕΠΟ-Κυβέρνηση.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5DF3" w:rsidRPr="00040C97" w:rsidRDefault="00AF5DF3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0601" w:rsidRPr="00A72CCB" w:rsidRDefault="00390601" w:rsidP="00390601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Διευθύνων Σύμβουλος – Έως Μάρτιο 2021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81C">
        <w:rPr>
          <w:rFonts w:ascii="Times New Roman" w:hAnsi="Times New Roman" w:cs="Times New Roman"/>
          <w:sz w:val="28"/>
          <w:szCs w:val="28"/>
          <w:u w:val="single"/>
        </w:rPr>
        <w:t>Δημιουργία της θέσης, που ουσιαστικά θα διοικεί την Ομοσπονδία</w:t>
      </w:r>
      <w:r>
        <w:rPr>
          <w:rFonts w:ascii="Times New Roman" w:hAnsi="Times New Roman" w:cs="Times New Roman"/>
          <w:sz w:val="28"/>
          <w:szCs w:val="28"/>
        </w:rPr>
        <w:t>. Απαραίτητα απαιτούμενα προσόντα, επαγγελματισμός και εμπειρία.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0601" w:rsidRPr="00C5297A" w:rsidRDefault="00390601" w:rsidP="00390601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Τεχνικός Σύμβουλος – Έως Μάρτιο 2021 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81C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Υπεύθυνος για όλη την ποδοσφαιρική πυραμίδα, σε όλα τα φύλα και τις ηλικίες. Σχεδιάζει το παρόν και το μέλλον, στοχεύει στην ανάπτυξη, </w:t>
      </w:r>
      <w:r w:rsidRPr="00827D3E">
        <w:rPr>
          <w:rFonts w:ascii="Times New Roman" w:hAnsi="Times New Roman" w:cs="Times New Roman"/>
          <w:sz w:val="28"/>
          <w:szCs w:val="28"/>
          <w:u w:val="single"/>
        </w:rPr>
        <w:t>έχει την ευθύνη και των προπονητικών σεμιναρίων και διπλωμάτων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7D3E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Πρέπει να είναι 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α) Έμπειρος βετεράνος ποδοσφαιριστής,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β) που έχει αγωνιστεί στο υψηλότερο επίπεδο,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γ) που έχει εργαστεί ως προπονητής, με διεθνές δίπλωμα, ιδεατά </w:t>
      </w:r>
      <w:r>
        <w:rPr>
          <w:rFonts w:ascii="Times New Roman" w:hAnsi="Times New Roman" w:cs="Times New Roman"/>
          <w:sz w:val="28"/>
          <w:szCs w:val="28"/>
          <w:lang w:val="en-US"/>
        </w:rPr>
        <w:t>UEFA</w:t>
      </w:r>
      <w:r w:rsidRPr="00827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827D3E">
        <w:rPr>
          <w:rFonts w:ascii="Times New Roman" w:hAnsi="Times New Roman" w:cs="Times New Roman"/>
          <w:sz w:val="28"/>
          <w:szCs w:val="28"/>
        </w:rPr>
        <w:t>,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δ) αποδεκτός και αναγνωρίσιμος από τους φορείς του ποδοσφαίρου,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ε) με ικανότητες ηγεσίας, οργάνωσης, στρατηγικού σχεδιασμού και δίκτυο</w:t>
      </w:r>
      <w:r w:rsidRPr="00753012">
        <w:rPr>
          <w:rFonts w:ascii="Times New Roman" w:hAnsi="Times New Roman" w:cs="Times New Roman"/>
          <w:sz w:val="28"/>
          <w:szCs w:val="28"/>
        </w:rPr>
        <w:t>.</w:t>
      </w:r>
    </w:p>
    <w:p w:rsidR="00AF5DF3" w:rsidRDefault="00AF5DF3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5DF3" w:rsidRPr="00753012" w:rsidRDefault="00AF5DF3" w:rsidP="00AF5DF3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Προπονητές – Έως Ιούνιο 2021</w:t>
      </w:r>
    </w:p>
    <w:p w:rsidR="00AF5DF3" w:rsidRDefault="00AF5DF3" w:rsidP="00AF5DF3">
      <w:pPr>
        <w:pStyle w:val="a7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5DF3" w:rsidRDefault="00AF5DF3" w:rsidP="00AF5DF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3012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Να δυναμώσει η Πανελλήνια Ένωση Προπονητών Ποδοσφαίρου.</w:t>
      </w:r>
    </w:p>
    <w:p w:rsidR="00AF5DF3" w:rsidRDefault="00AF5DF3" w:rsidP="00AF5DF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3012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753012">
        <w:rPr>
          <w:rFonts w:ascii="Times New Roman" w:hAnsi="Times New Roman" w:cs="Times New Roman"/>
          <w:sz w:val="28"/>
          <w:szCs w:val="28"/>
          <w:u w:val="single"/>
        </w:rPr>
        <w:t xml:space="preserve">Να αναπτυχθεί περαιτέρω η συνεργασία της ΕΠΟ με τα Πανεπιστήμια για εξομοίωση πτυχίων με </w:t>
      </w:r>
      <w:r w:rsidRPr="00753012">
        <w:rPr>
          <w:rFonts w:ascii="Times New Roman" w:hAnsi="Times New Roman" w:cs="Times New Roman"/>
          <w:sz w:val="28"/>
          <w:szCs w:val="28"/>
          <w:u w:val="single"/>
          <w:lang w:val="en-US"/>
        </w:rPr>
        <w:t>UEFA</w:t>
      </w:r>
      <w:r w:rsidRPr="007530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3012">
        <w:rPr>
          <w:rFonts w:ascii="Times New Roman" w:hAnsi="Times New Roman" w:cs="Times New Roman"/>
          <w:sz w:val="28"/>
          <w:szCs w:val="28"/>
          <w:u w:val="single"/>
          <w:lang w:val="en-US"/>
        </w:rPr>
        <w:t>B</w:t>
      </w:r>
      <w:r w:rsidRPr="00753012">
        <w:rPr>
          <w:rFonts w:ascii="Times New Roman" w:hAnsi="Times New Roman" w:cs="Times New Roman"/>
          <w:sz w:val="28"/>
          <w:szCs w:val="28"/>
        </w:rPr>
        <w:t>.</w:t>
      </w:r>
    </w:p>
    <w:p w:rsidR="00AF5DF3" w:rsidRDefault="00AF5DF3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5DF3" w:rsidRDefault="00AF5DF3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5DF3" w:rsidRDefault="00AF5DF3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5DF3" w:rsidRPr="00753012" w:rsidRDefault="00AF5DF3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0601" w:rsidRPr="005012DF" w:rsidRDefault="00390601" w:rsidP="00390601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Διαιτησία – Έως Μάρτιο 2021 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2DF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Αποκλειστική αρμοδιότητα της Κεντρικής Επιτροπής Διαιτησίας τα θέματα σε όλη τη χώρα, με απόλυτη ανεξαρτησία από Λίγκες, ομάδες και ΕΠΣ.</w:t>
      </w:r>
    </w:p>
    <w:p w:rsidR="00390601" w:rsidRPr="00DE7064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C06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Η ΚΕΔ μπορεί να στέλνει δυσφημιστικές δηλώσεις εναντίον μελών της στον Ποδοσφαιρικό Εισαγγελέα</w:t>
      </w:r>
      <w:r w:rsidRPr="00DE7064">
        <w:rPr>
          <w:rFonts w:ascii="Times New Roman" w:hAnsi="Times New Roman" w:cs="Times New Roman"/>
          <w:sz w:val="28"/>
          <w:szCs w:val="28"/>
        </w:rPr>
        <w:t>.</w:t>
      </w:r>
    </w:p>
    <w:p w:rsidR="00390601" w:rsidRPr="00DE7064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4C06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Ξένος </w:t>
      </w:r>
      <w:proofErr w:type="spellStart"/>
      <w:r>
        <w:rPr>
          <w:rFonts w:ascii="Times New Roman" w:hAnsi="Times New Roman" w:cs="Times New Roman"/>
          <w:sz w:val="28"/>
          <w:szCs w:val="28"/>
        </w:rPr>
        <w:t>Αρχιδιαιτητής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και τις δύο επόμενες σεζόν (έως Ιούνιο 2023)</w:t>
      </w:r>
      <w:r w:rsidRPr="00DE7064">
        <w:rPr>
          <w:rFonts w:ascii="Times New Roman" w:hAnsi="Times New Roman" w:cs="Times New Roman"/>
          <w:sz w:val="28"/>
          <w:szCs w:val="28"/>
        </w:rPr>
        <w:t>.</w:t>
      </w:r>
    </w:p>
    <w:p w:rsidR="00390601" w:rsidRPr="00355304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7064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 w:rsidRPr="00DE7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Ακύρωση συνδρομών των διαιτητών στις ΕΠΣ. </w:t>
      </w:r>
      <w:r w:rsidRPr="00DE7064">
        <w:rPr>
          <w:rFonts w:ascii="Times New Roman" w:hAnsi="Times New Roman" w:cs="Times New Roman"/>
          <w:sz w:val="28"/>
          <w:szCs w:val="28"/>
          <w:u w:val="single"/>
        </w:rPr>
        <w:t>Ήταν ανήθικο και προβληματικό για την ανεξαρτησία τους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7064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 w:rsidRPr="00530329">
        <w:rPr>
          <w:rFonts w:ascii="Times New Roman" w:hAnsi="Times New Roman" w:cs="Times New Roman"/>
          <w:sz w:val="28"/>
          <w:szCs w:val="28"/>
        </w:rPr>
        <w:t>Χρειάζεται τροποποίηση νόμου για να προστατευτούν οι διαιτητές από αγωγές για λάθη ενόσω σφυρίζουν.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026F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Πενταετές </w:t>
      </w:r>
      <w:r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Pr="00650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Pr="00650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Εκπαίδευσης και Ανάπτυξης.</w:t>
      </w:r>
    </w:p>
    <w:p w:rsidR="00390601" w:rsidRPr="0059398A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0601" w:rsidRPr="00381183" w:rsidRDefault="00390601" w:rsidP="00390601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Ακεραιότητα/Χειραγωγημένοι Αγώνες/Αντιντόπινγκ – Έως Μάρτιο 2021 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255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Επαναλαμβάνει το άρθρο 12 του Πειθαρχικού Κανονισμού </w:t>
      </w:r>
      <w:r>
        <w:rPr>
          <w:rFonts w:ascii="Times New Roman" w:hAnsi="Times New Roman" w:cs="Times New Roman"/>
          <w:sz w:val="28"/>
          <w:szCs w:val="28"/>
          <w:lang w:val="en-US"/>
        </w:rPr>
        <w:t>UEFA</w:t>
      </w:r>
      <w:r>
        <w:rPr>
          <w:rFonts w:ascii="Times New Roman" w:hAnsi="Times New Roman" w:cs="Times New Roman"/>
          <w:sz w:val="28"/>
          <w:szCs w:val="28"/>
        </w:rPr>
        <w:t>, που μεταξύ άλλων αναφέρει και:</w:t>
      </w:r>
    </w:p>
    <w:p w:rsidR="00390601" w:rsidRPr="00AF5DF3" w:rsidRDefault="00390601" w:rsidP="00AF5DF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F3255">
        <w:rPr>
          <w:rFonts w:ascii="Times New Roman" w:hAnsi="Times New Roman" w:cs="Times New Roman"/>
          <w:i/>
          <w:iCs/>
          <w:sz w:val="28"/>
          <w:szCs w:val="28"/>
        </w:rPr>
        <w:t>Η ακεραιότητα των αγώνων και των διοργανώσεων παραβιάζεται από οποιονδήποτε… που συμμετέχει άμεσα ή έμμεσα στο Στοίχημα ή παρόμοιες δραστηριότητες σχετικές με τις διοργανώσεις ή όποιον έχει άμεσο ή έμμεσο οικονομικό ενδιαφέρον σε ανάλογες δραστηριότητες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5DF3" w:rsidRPr="00AF5DF3" w:rsidRDefault="00390601" w:rsidP="00AF5DF3">
      <w:pPr>
        <w:pStyle w:val="a7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3255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 w:rsidRPr="00530329">
        <w:rPr>
          <w:rFonts w:ascii="Times New Roman" w:hAnsi="Times New Roman" w:cs="Times New Roman"/>
          <w:bCs/>
          <w:sz w:val="28"/>
          <w:szCs w:val="28"/>
        </w:rPr>
        <w:t>Από τα χειρότερα ρεκόρ στημένων αγώνων η Ελλάδα (200 ματς από το 2010) και… πρωταθλήτρια στην Ευρώπη την τελευταία 4ετία με 122, εκ των οποίων στα 57 συ</w:t>
      </w:r>
      <w:r w:rsidR="00AF5DF3">
        <w:rPr>
          <w:rFonts w:ascii="Times New Roman" w:hAnsi="Times New Roman" w:cs="Times New Roman"/>
          <w:bCs/>
          <w:sz w:val="28"/>
          <w:szCs w:val="28"/>
        </w:rPr>
        <w:t>μμετείχαν οι ίδιες πέντε ομάδες.</w:t>
      </w:r>
    </w:p>
    <w:p w:rsidR="00AF5DF3" w:rsidRDefault="00390601" w:rsidP="00AF5DF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467F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Δημιουργία Κυβερνητικής δομής για την Ακεραιότητα (σε συνεργασία με Επιτροπή Παιγνίων, ΕΛ.ΑΣ., </w:t>
      </w:r>
      <w:proofErr w:type="spellStart"/>
      <w:r>
        <w:rPr>
          <w:rFonts w:ascii="Times New Roman" w:hAnsi="Times New Roman" w:cs="Times New Roman"/>
          <w:sz w:val="28"/>
          <w:szCs w:val="28"/>
        </w:rPr>
        <w:t>Στοιχηματικές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Εταιρίες) και μια ΜΚΟ με σκοπό την εκπαίδευση</w:t>
      </w:r>
      <w:r w:rsidRPr="00AE6A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την πρόληψη, την ευαισθητοποίηση του κοινού.</w:t>
      </w:r>
    </w:p>
    <w:p w:rsidR="00390601" w:rsidRPr="00AF5DF3" w:rsidRDefault="00390601" w:rsidP="00AF5DF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6A67">
        <w:rPr>
          <w:b/>
          <w:bCs/>
        </w:rPr>
        <w:lastRenderedPageBreak/>
        <w:sym w:font="Wingdings" w:char="F0E0"/>
      </w:r>
      <w:r w:rsidRPr="00AF5DF3">
        <w:rPr>
          <w:rFonts w:ascii="Times New Roman" w:hAnsi="Times New Roman" w:cs="Times New Roman"/>
          <w:sz w:val="28"/>
          <w:szCs w:val="28"/>
        </w:rPr>
        <w:t xml:space="preserve">Εθνική Πλατφόρμα Σύμβασης </w:t>
      </w:r>
      <w:proofErr w:type="spellStart"/>
      <w:r w:rsidRPr="00AF5DF3">
        <w:rPr>
          <w:rFonts w:ascii="Times New Roman" w:hAnsi="Times New Roman" w:cs="Times New Roman"/>
          <w:sz w:val="28"/>
          <w:szCs w:val="28"/>
          <w:lang w:val="en-US"/>
        </w:rPr>
        <w:t>Macolin</w:t>
      </w:r>
      <w:proofErr w:type="spellEnd"/>
      <w:r w:rsidRPr="00AF5DF3">
        <w:rPr>
          <w:rFonts w:ascii="Times New Roman" w:hAnsi="Times New Roman" w:cs="Times New Roman"/>
          <w:sz w:val="28"/>
          <w:szCs w:val="28"/>
        </w:rPr>
        <w:t>, με πολύ διευρυμένη συμμετοχή.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6A67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Ομάδα Καθοδήγησης (</w:t>
      </w:r>
      <w:r>
        <w:rPr>
          <w:rFonts w:ascii="Times New Roman" w:hAnsi="Times New Roman" w:cs="Times New Roman"/>
          <w:sz w:val="28"/>
          <w:szCs w:val="28"/>
          <w:lang w:val="en-US"/>
        </w:rPr>
        <w:t>Steering</w:t>
      </w:r>
      <w:r w:rsidRPr="00B20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B202E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με επικεφαλής Ειδικό της </w:t>
      </w:r>
      <w:r>
        <w:rPr>
          <w:rFonts w:ascii="Times New Roman" w:hAnsi="Times New Roman" w:cs="Times New Roman"/>
          <w:sz w:val="28"/>
          <w:szCs w:val="28"/>
          <w:lang w:val="en-US"/>
        </w:rPr>
        <w:t>UEFA</w:t>
      </w:r>
      <w:r w:rsidRPr="00AE6A67">
        <w:rPr>
          <w:rFonts w:ascii="Times New Roman" w:hAnsi="Times New Roman" w:cs="Times New Roman"/>
          <w:sz w:val="28"/>
          <w:szCs w:val="28"/>
        </w:rPr>
        <w:t>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6A67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Wingdings" w:char="F0E0"/>
      </w:r>
      <w:r w:rsidRPr="00091743">
        <w:rPr>
          <w:rFonts w:ascii="Times New Roman" w:hAnsi="Times New Roman" w:cs="Times New Roman"/>
          <w:sz w:val="28"/>
          <w:szCs w:val="28"/>
        </w:rPr>
        <w:t>Μεταρρύθμιση του αθλητικού νόμου με πρόβλεψη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βαριών ποινών</w:t>
      </w:r>
      <w:r w:rsidRPr="00091743">
        <w:rPr>
          <w:rFonts w:ascii="Times New Roman" w:hAnsi="Times New Roman" w:cs="Times New Roman"/>
          <w:sz w:val="28"/>
          <w:szCs w:val="28"/>
        </w:rPr>
        <w:t>.</w:t>
      </w:r>
    </w:p>
    <w:p w:rsidR="00390601" w:rsidRPr="009F74C4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1743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Εφαρμογή της Σύμβασης κατά της Διαφθοράς των Ηνωμένων Εθνών</w:t>
      </w:r>
      <w:r w:rsidRPr="00B202E4">
        <w:rPr>
          <w:rFonts w:ascii="Times New Roman" w:hAnsi="Times New Roman" w:cs="Times New Roman"/>
          <w:sz w:val="28"/>
          <w:szCs w:val="28"/>
        </w:rPr>
        <w:t>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1743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Εκπρόσωπος του Υπουργείου Δικαιοσύνης για σύνδεσμος της </w:t>
      </w:r>
      <w:r>
        <w:rPr>
          <w:rFonts w:ascii="Times New Roman" w:hAnsi="Times New Roman" w:cs="Times New Roman"/>
          <w:sz w:val="28"/>
          <w:szCs w:val="28"/>
          <w:lang w:val="en-US"/>
        </w:rPr>
        <w:t>Europol</w:t>
      </w:r>
      <w:r w:rsidRPr="00B20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στο πρόγραμμά της για την Αθλητική Διαφθορά.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02E4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Συνάντηση στην </w:t>
      </w:r>
      <w:r>
        <w:rPr>
          <w:rFonts w:ascii="Times New Roman" w:hAnsi="Times New Roman" w:cs="Times New Roman"/>
          <w:sz w:val="28"/>
          <w:szCs w:val="28"/>
          <w:lang w:val="en-US"/>
        </w:rPr>
        <w:t>UEFA</w:t>
      </w:r>
      <w:r w:rsidRPr="00B20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με </w:t>
      </w:r>
      <w:r>
        <w:rPr>
          <w:rFonts w:ascii="Times New Roman" w:hAnsi="Times New Roman" w:cs="Times New Roman"/>
          <w:sz w:val="28"/>
          <w:szCs w:val="28"/>
          <w:lang w:val="en-US"/>
        </w:rPr>
        <w:t>Europol</w:t>
      </w:r>
      <w:r w:rsidRPr="00B202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Υπουργούς Δικαιοσύνης, Αθλητισμού και ΕΠΟ για εκπόνηση σχεδίου δράσης.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02E4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Σύνδεσμος της ΕΛ.ΑΣ. με την </w:t>
      </w:r>
      <w:r>
        <w:rPr>
          <w:rFonts w:ascii="Times New Roman" w:hAnsi="Times New Roman" w:cs="Times New Roman"/>
          <w:sz w:val="28"/>
          <w:szCs w:val="28"/>
          <w:lang w:val="en-US"/>
        </w:rPr>
        <w:t>Interpol</w:t>
      </w:r>
      <w:r w:rsidRPr="00B20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 προγράμματα συνεργασίας.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02E4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Δημιουργία Εμπιστευτικού Μηχανισμού (σε ελληνικά και αγγλικά) για αναφορές διαφθοράς με συμμετοχή του Πανελληνίου Συνδέσμου Αμειβομένων Ποδοσφαιριστών (ΠΣΑΠ) και του διεθνή τους οργάνου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FIFPro</w:t>
      </w:r>
      <w:proofErr w:type="spellEnd"/>
      <w:r w:rsidRPr="00631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631B99">
        <w:rPr>
          <w:rFonts w:ascii="Times New Roman" w:hAnsi="Times New Roman" w:cs="Times New Roman"/>
          <w:sz w:val="28"/>
          <w:szCs w:val="28"/>
        </w:rPr>
        <w:t>).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1B99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Wingdings" w:char="F0E0"/>
      </w:r>
      <w:proofErr w:type="spellStart"/>
      <w:r>
        <w:rPr>
          <w:rFonts w:ascii="Times New Roman" w:hAnsi="Times New Roman" w:cs="Times New Roman"/>
          <w:sz w:val="28"/>
          <w:szCs w:val="28"/>
        </w:rPr>
        <w:t>Φορμάτ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διοργάνωσης πρωταθλημάτων ώστε να μην υπάρχουν προς το τέλος του «αδιάφορες» ομάδες.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1B99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Δημιουργία Ομάδας Ειδικών που θα αναλύουν συμπεριφορές ποδοσφαιριστών και αποφάσεις διαιτητών.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1B99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Επιθεωρητής Ακεραιότητας (από ΕΠΟ ή Υφυπουργείο) και Στελέχη Ακεραιότητας για κάθε ΕΠΣ και Λίγκα. </w:t>
      </w:r>
    </w:p>
    <w:p w:rsidR="00AF5DF3" w:rsidRPr="00530329" w:rsidRDefault="00AF5DF3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0601" w:rsidRPr="00D95C37" w:rsidRDefault="00390601" w:rsidP="00390601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Επαγγελματικά Πρωταθλήματα – Έως Ιούνιο 2021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5C37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Αύξηση των εκπροσώπων </w:t>
      </w:r>
      <w:r>
        <w:rPr>
          <w:rFonts w:ascii="Times New Roman" w:hAnsi="Times New Roman" w:cs="Times New Roman"/>
          <w:sz w:val="28"/>
          <w:szCs w:val="28"/>
          <w:lang w:val="en-US"/>
        </w:rPr>
        <w:t>SL</w:t>
      </w:r>
      <w:r w:rsidRPr="00D95C37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>FL</w:t>
      </w:r>
      <w:r w:rsidRPr="00D95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στη ΓΣ, μέσω εκλογών στη Λίγκα.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106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Συμβατική Ρύθμιση Δικαιωμάτων και Υποχρεώσεων με ΕΠΟ.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106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Μοντέλο Διακυβέρνησης των Λιγκών με Διευθύνοντα Σύμβουλο.</w:t>
      </w:r>
    </w:p>
    <w:p w:rsidR="00390601" w:rsidRPr="002E45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106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Κεντρική Διαχείριση τηλεοπτικών δικαιωμάτων </w:t>
      </w:r>
      <w:r>
        <w:rPr>
          <w:rFonts w:ascii="Times New Roman" w:hAnsi="Times New Roman" w:cs="Times New Roman"/>
          <w:sz w:val="28"/>
          <w:szCs w:val="28"/>
          <w:lang w:val="en-US"/>
        </w:rPr>
        <w:t>SL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601" w:rsidRPr="00B202E4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10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Ανάγκη να εκπονηθεί καθαρό και σταθερό </w:t>
      </w:r>
      <w:proofErr w:type="spellStart"/>
      <w:r>
        <w:rPr>
          <w:rFonts w:ascii="Times New Roman" w:hAnsi="Times New Roman" w:cs="Times New Roman"/>
          <w:sz w:val="28"/>
          <w:szCs w:val="28"/>
        </w:rPr>
        <w:t>φορμάτ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διεξαγωγής των πρωταθλημάτων για αρκετά χρόνια.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0601" w:rsidRPr="00664682" w:rsidRDefault="00390601" w:rsidP="00390601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Ασφάλεια και Προστασία – Έως Μάρτιο 2021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4682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 w:rsidRPr="002E4501">
        <w:rPr>
          <w:rFonts w:ascii="Times New Roman" w:hAnsi="Times New Roman" w:cs="Times New Roman"/>
          <w:sz w:val="28"/>
          <w:szCs w:val="28"/>
          <w:u w:val="single"/>
        </w:rPr>
        <w:t>Την τελευταία 3ετία η Ελλάδα έχει το 2</w:t>
      </w:r>
      <w:r w:rsidRPr="002E45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ο</w:t>
      </w:r>
      <w:r w:rsidRPr="002E4501">
        <w:rPr>
          <w:rFonts w:ascii="Times New Roman" w:hAnsi="Times New Roman" w:cs="Times New Roman"/>
          <w:sz w:val="28"/>
          <w:szCs w:val="28"/>
          <w:u w:val="single"/>
        </w:rPr>
        <w:t xml:space="preserve"> χειρότερο ρεκόρ ποδοσφαιρικής βίας και επεισοδίων σε αγώνες </w:t>
      </w:r>
      <w:r w:rsidRPr="002E4501">
        <w:rPr>
          <w:rFonts w:ascii="Times New Roman" w:hAnsi="Times New Roman" w:cs="Times New Roman"/>
          <w:sz w:val="28"/>
          <w:szCs w:val="28"/>
          <w:u w:val="single"/>
          <w:lang w:val="en-US"/>
        </w:rPr>
        <w:t>Champions</w:t>
      </w:r>
      <w:r w:rsidRPr="002E45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4501">
        <w:rPr>
          <w:rFonts w:ascii="Times New Roman" w:hAnsi="Times New Roman" w:cs="Times New Roman"/>
          <w:sz w:val="28"/>
          <w:szCs w:val="28"/>
          <w:u w:val="single"/>
          <w:lang w:val="en-US"/>
        </w:rPr>
        <w:t>League</w:t>
      </w:r>
      <w:r w:rsidRPr="002E4501">
        <w:rPr>
          <w:rFonts w:ascii="Times New Roman" w:hAnsi="Times New Roman" w:cs="Times New Roman"/>
          <w:sz w:val="28"/>
          <w:szCs w:val="28"/>
          <w:u w:val="single"/>
        </w:rPr>
        <w:t xml:space="preserve"> και </w:t>
      </w:r>
      <w:r w:rsidRPr="002E4501">
        <w:rPr>
          <w:rFonts w:ascii="Times New Roman" w:hAnsi="Times New Roman" w:cs="Times New Roman"/>
          <w:sz w:val="28"/>
          <w:szCs w:val="28"/>
          <w:u w:val="single"/>
          <w:lang w:val="en-US"/>
        </w:rPr>
        <w:t>Europa</w:t>
      </w:r>
      <w:r w:rsidRPr="002E45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4501">
        <w:rPr>
          <w:rFonts w:ascii="Times New Roman" w:hAnsi="Times New Roman" w:cs="Times New Roman"/>
          <w:sz w:val="28"/>
          <w:szCs w:val="28"/>
          <w:u w:val="single"/>
          <w:lang w:val="en-US"/>
        </w:rPr>
        <w:t>League</w:t>
      </w:r>
      <w:r w:rsidRPr="002E4501">
        <w:rPr>
          <w:rFonts w:ascii="Times New Roman" w:hAnsi="Times New Roman" w:cs="Times New Roman"/>
          <w:sz w:val="28"/>
          <w:szCs w:val="28"/>
          <w:u w:val="single"/>
        </w:rPr>
        <w:t xml:space="preserve"> από τις 55 Ομοσπονδίες της </w:t>
      </w:r>
      <w:r w:rsidRPr="002E4501">
        <w:rPr>
          <w:rFonts w:ascii="Times New Roman" w:hAnsi="Times New Roman" w:cs="Times New Roman"/>
          <w:sz w:val="28"/>
          <w:szCs w:val="28"/>
          <w:u w:val="single"/>
          <w:lang w:val="en-US"/>
        </w:rPr>
        <w:t>UEFA</w:t>
      </w:r>
      <w:r w:rsidRPr="002E4501">
        <w:rPr>
          <w:rFonts w:ascii="Times New Roman" w:hAnsi="Times New Roman" w:cs="Times New Roman"/>
          <w:sz w:val="28"/>
          <w:szCs w:val="28"/>
          <w:u w:val="single"/>
        </w:rPr>
        <w:t>. Και η ίδια άσχημη εικόνα υπάρχει και στις εγχώριες διοργανώσεις.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4682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Επικύρωση της Σύμβασης του Συμβουλίου της Ευρώπης (03/07/2016).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4682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 w:rsidRPr="00664682">
        <w:rPr>
          <w:rFonts w:ascii="Times New Roman" w:hAnsi="Times New Roman" w:cs="Times New Roman"/>
          <w:sz w:val="28"/>
          <w:szCs w:val="28"/>
        </w:rPr>
        <w:t>Εφαρμογή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του σχεδίου δράσης και των προτάσεων της αναφοράς του Συμβουλίου της Ευρώπης (2017).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4682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Εφαρμογή του προγράμματος που εκπόνησε η </w:t>
      </w:r>
      <w:r>
        <w:rPr>
          <w:rFonts w:ascii="Times New Roman" w:hAnsi="Times New Roman" w:cs="Times New Roman"/>
          <w:sz w:val="28"/>
          <w:szCs w:val="28"/>
          <w:lang w:val="en-US"/>
        </w:rPr>
        <w:t>UEFA</w:t>
      </w:r>
      <w:r w:rsidRPr="00664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 2018.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0601" w:rsidRPr="00A83AFC" w:rsidRDefault="00390601" w:rsidP="00390601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Το Τοπίο των Μέσων Μαζικής Ενημέρωσης 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57DA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Το ελληνικό ποδόσφαιρο επηρεάζεται από τη σχέση ιδιοκτητών ΜΜΕ με ποδοσφαιρικές ομάδες.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83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κάλυψη των αγώνων σημαδεύεται από «διαίρεση» των ΜΜΕ. </w:t>
      </w:r>
      <w:r w:rsidRPr="002157DA">
        <w:rPr>
          <w:rFonts w:ascii="Times New Roman" w:hAnsi="Times New Roman" w:cs="Times New Roman"/>
          <w:sz w:val="28"/>
          <w:szCs w:val="28"/>
        </w:rPr>
        <w:t>Ο σχολιασμός των ποδοσφαιρικών ζητημάτων σπάνια παρατηρείται ως «ουδέτερος».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57DA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2157DA">
        <w:rPr>
          <w:rFonts w:ascii="Times New Roman" w:hAnsi="Times New Roman" w:cs="Times New Roman"/>
          <w:sz w:val="28"/>
          <w:szCs w:val="28"/>
        </w:rPr>
        <w:t>Ενώ τα ΜΜΕ σε όλο τον κόσμο έχουν καθήκον να μεταφέρουν ειδήσεις στο κοινό τους, το στιλ της κάλυψης και η επιρροή της ατζέντας κάθε ομάδας είναι χαρακτηριστικά των ΜΜΕ στην Ελλάδα.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57DA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2157DA">
        <w:rPr>
          <w:rFonts w:ascii="Times New Roman" w:hAnsi="Times New Roman" w:cs="Times New Roman"/>
          <w:sz w:val="28"/>
          <w:szCs w:val="28"/>
        </w:rPr>
        <w:t xml:space="preserve">Κάποια ΜΜΕ κυριαρχούνται από πομπώδεις τίτλους και όχι ισορροπημένα ρεπορτάζ. Ασκούν πίεση σε αξιωματούχους των αγώνων και πειθαρχικά όργανα. </w:t>
      </w:r>
    </w:p>
    <w:p w:rsidR="00390601" w:rsidRPr="00AF5DF3" w:rsidRDefault="00390601" w:rsidP="00AF5DF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57DA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2157DA">
        <w:rPr>
          <w:rFonts w:ascii="Times New Roman" w:hAnsi="Times New Roman" w:cs="Times New Roman"/>
          <w:sz w:val="28"/>
          <w:szCs w:val="28"/>
        </w:rPr>
        <w:t xml:space="preserve">Τα επίπεδα μίσους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2157DA">
        <w:rPr>
          <w:rFonts w:ascii="Times New Roman" w:hAnsi="Times New Roman" w:cs="Times New Roman"/>
          <w:sz w:val="28"/>
          <w:szCs w:val="28"/>
        </w:rPr>
        <w:t xml:space="preserve">ντιπάλων οπαδών όχι μόνο καταγράφονται στα ΜΜΕ, αλλά υποδαυλίζονται και αναζωπυρώνονται από τα μονόπλευρα ρεπορτάζ. </w:t>
      </w:r>
    </w:p>
    <w:p w:rsidR="00390601" w:rsidRDefault="00390601" w:rsidP="00390601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DF3" w:rsidRDefault="00AF5DF3" w:rsidP="00390601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DF3" w:rsidRDefault="00AF5DF3" w:rsidP="00390601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601" w:rsidRDefault="00390601" w:rsidP="00390601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ΣΥΝΟΨΗ ΟΛΙΣΤΙΚΗΣ ΜΕΛΕΤΗΣ</w:t>
      </w:r>
    </w:p>
    <w:p w:rsidR="00390601" w:rsidRDefault="00390601" w:rsidP="00390601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601" w:rsidRPr="00A5105D" w:rsidRDefault="00390601" w:rsidP="00390601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Όλοι οι φορείς του ποδοσφαίρου πρέπει να δράσουν πάνω στις συστάσεις και στις προτάσεις αυτής της Μελέτης.</w:t>
      </w:r>
    </w:p>
    <w:p w:rsidR="00390601" w:rsidRPr="00A5105D" w:rsidRDefault="00390601" w:rsidP="00390601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Είναι απολύτως κρίσιμη η δημιουργία μακροχρόνιας στρατηγικής έπειτα από διαβούλευση όλων των φορέων του αθλήματος.</w:t>
      </w:r>
    </w:p>
    <w:p w:rsidR="00390601" w:rsidRPr="00A5105D" w:rsidRDefault="00390601" w:rsidP="00390601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Η στρατηγική πρέπει να επικεντρώνεται στη βελτίωση της εικόνας, στην αύξηση της συμμετοχής, στην καλή διακυβέρνηση σε όλα τα επίπεδα και στην προώθηση περισσότερων και ίσων ευκαιριών.</w:t>
      </w:r>
    </w:p>
    <w:p w:rsidR="00390601" w:rsidRPr="006D46A5" w:rsidRDefault="00390601" w:rsidP="00390601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6A5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6D4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6A5">
        <w:rPr>
          <w:rFonts w:ascii="Times New Roman" w:hAnsi="Times New Roman" w:cs="Times New Roman"/>
          <w:b/>
          <w:sz w:val="28"/>
          <w:szCs w:val="28"/>
          <w:lang w:val="en-US"/>
        </w:rPr>
        <w:t>FIFA</w:t>
      </w:r>
      <w:r w:rsidRPr="006D46A5">
        <w:rPr>
          <w:rFonts w:ascii="Times New Roman" w:hAnsi="Times New Roman" w:cs="Times New Roman"/>
          <w:b/>
          <w:sz w:val="28"/>
          <w:szCs w:val="28"/>
        </w:rPr>
        <w:t xml:space="preserve"> και η </w:t>
      </w:r>
      <w:r w:rsidRPr="006D46A5">
        <w:rPr>
          <w:rFonts w:ascii="Times New Roman" w:hAnsi="Times New Roman" w:cs="Times New Roman"/>
          <w:b/>
          <w:sz w:val="28"/>
          <w:szCs w:val="28"/>
          <w:lang w:val="en-US"/>
        </w:rPr>
        <w:t>UEFA</w:t>
      </w:r>
      <w:r w:rsidRPr="006D46A5">
        <w:rPr>
          <w:rFonts w:ascii="Times New Roman" w:hAnsi="Times New Roman" w:cs="Times New Roman"/>
          <w:b/>
          <w:sz w:val="28"/>
          <w:szCs w:val="28"/>
        </w:rPr>
        <w:t xml:space="preserve"> θα βοηθήσουν την ΕΠΟ να θέσει τη δομή της μεταρρύθμισης. Το πρόγραμμα </w:t>
      </w:r>
      <w:r w:rsidRPr="006D46A5">
        <w:rPr>
          <w:rFonts w:ascii="Times New Roman" w:hAnsi="Times New Roman" w:cs="Times New Roman"/>
          <w:b/>
          <w:sz w:val="28"/>
          <w:szCs w:val="28"/>
          <w:lang w:val="en-US"/>
        </w:rPr>
        <w:t>Football</w:t>
      </w:r>
      <w:r w:rsidRPr="006D4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6A5">
        <w:rPr>
          <w:rFonts w:ascii="Times New Roman" w:hAnsi="Times New Roman" w:cs="Times New Roman"/>
          <w:b/>
          <w:sz w:val="28"/>
          <w:szCs w:val="28"/>
          <w:lang w:val="en-US"/>
        </w:rPr>
        <w:t>Federation</w:t>
      </w:r>
      <w:r w:rsidRPr="006D4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6A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6D4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6A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6D4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6A5">
        <w:rPr>
          <w:rFonts w:ascii="Times New Roman" w:hAnsi="Times New Roman" w:cs="Times New Roman"/>
          <w:b/>
          <w:sz w:val="28"/>
          <w:szCs w:val="28"/>
          <w:lang w:val="en-US"/>
        </w:rPr>
        <w:t>Future</w:t>
      </w:r>
      <w:r w:rsidRPr="006D46A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D46A5">
        <w:rPr>
          <w:rFonts w:ascii="Times New Roman" w:hAnsi="Times New Roman" w:cs="Times New Roman"/>
          <w:b/>
          <w:sz w:val="28"/>
          <w:szCs w:val="28"/>
          <w:lang w:val="en-US"/>
        </w:rPr>
        <w:t>FFF</w:t>
      </w:r>
      <w:r w:rsidRPr="006D46A5">
        <w:rPr>
          <w:rFonts w:ascii="Times New Roman" w:hAnsi="Times New Roman" w:cs="Times New Roman"/>
          <w:b/>
          <w:sz w:val="28"/>
          <w:szCs w:val="28"/>
        </w:rPr>
        <w:t>) καλύπτει όλες τις απαιτήσεις ανάπτυξης με ορίζοντα το 2025.</w:t>
      </w:r>
    </w:p>
    <w:p w:rsidR="00390601" w:rsidRPr="004242E5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0601" w:rsidRPr="00040C97" w:rsidRDefault="00390601" w:rsidP="00390601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42E5">
        <w:rPr>
          <w:rFonts w:ascii="Times New Roman" w:hAnsi="Times New Roman" w:cs="Times New Roman"/>
          <w:sz w:val="28"/>
          <w:szCs w:val="28"/>
          <w:u w:val="single"/>
          <w:lang w:val="en-US"/>
        </w:rPr>
        <w:t>H</w:t>
      </w:r>
      <w:r w:rsidRPr="004242E5">
        <w:rPr>
          <w:rFonts w:ascii="Times New Roman" w:hAnsi="Times New Roman" w:cs="Times New Roman"/>
          <w:sz w:val="28"/>
          <w:szCs w:val="28"/>
          <w:u w:val="single"/>
        </w:rPr>
        <w:t xml:space="preserve"> ΕΠΟ πρέπει να κ</w:t>
      </w:r>
      <w:r>
        <w:rPr>
          <w:rFonts w:ascii="Times New Roman" w:hAnsi="Times New Roman" w:cs="Times New Roman"/>
          <w:sz w:val="28"/>
          <w:szCs w:val="28"/>
          <w:u w:val="single"/>
        </w:rPr>
        <w:t>αταβάλλει</w:t>
      </w:r>
      <w:r w:rsidRPr="004242E5">
        <w:rPr>
          <w:rFonts w:ascii="Times New Roman" w:hAnsi="Times New Roman" w:cs="Times New Roman"/>
          <w:sz w:val="28"/>
          <w:szCs w:val="28"/>
          <w:u w:val="single"/>
        </w:rPr>
        <w:t xml:space="preserve"> κάθε προσπάθεια για να αναθεωρήσει τις οργανωτικές δομές της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601" w:rsidRPr="00530329" w:rsidRDefault="00390601" w:rsidP="00390601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329">
        <w:rPr>
          <w:rFonts w:ascii="Times New Roman" w:hAnsi="Times New Roman" w:cs="Times New Roman"/>
          <w:b/>
          <w:sz w:val="28"/>
          <w:szCs w:val="28"/>
          <w:u w:val="single"/>
        </w:rPr>
        <w:t>Όλοι οι φορείς του ποδοσφαίρου πρέπει να εκπροσωπούνται επαρκώς στα αποφασιστικά όργανα</w:t>
      </w:r>
      <w:r w:rsidRPr="005303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30329">
        <w:rPr>
          <w:rFonts w:ascii="Times New Roman" w:hAnsi="Times New Roman" w:cs="Times New Roman"/>
          <w:b/>
          <w:sz w:val="28"/>
          <w:szCs w:val="28"/>
          <w:u w:val="single"/>
        </w:rPr>
        <w:t>Αυτό θα έχει ως αποτέλεσμα</w:t>
      </w:r>
      <w:r w:rsidRPr="00AA32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0329">
        <w:rPr>
          <w:rFonts w:ascii="Times New Roman" w:hAnsi="Times New Roman" w:cs="Times New Roman"/>
          <w:b/>
          <w:sz w:val="28"/>
          <w:szCs w:val="28"/>
          <w:u w:val="single"/>
        </w:rPr>
        <w:t>μια πιο αντιπροσωπευτική και διευρυμένη ΕΠΟ.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0601" w:rsidRPr="00CA1C57" w:rsidRDefault="00390601" w:rsidP="00390601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Η ελληνική Κυβέρνηση να επικεντρώσει στα θέματα της ακεραιότητας των αγώνων, προκειμένου να πολεμήσει την απειλή των χειραγωγημένων αγώνων, της διαφθοράς και της βίας.</w:t>
      </w:r>
    </w:p>
    <w:p w:rsidR="00390601" w:rsidRDefault="00390601" w:rsidP="00390601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Η ελληνική Κυβέρνηση να υποστηρίξει προγράμματα ανάπτυξης στο ερασιτεχνικό ποδόσφαιρο με τα έσοδά της από το Στοίχημα, χρηματοδοτώντας τις ΕΠΣ.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0601" w:rsidRDefault="00390601" w:rsidP="00390601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Επένδυση σε Εθνικό Ποδοσφαιρικό Κέντρο, που θα φιλοξενεί όλες τις εθνικές ομάδες.</w:t>
      </w:r>
    </w:p>
    <w:p w:rsidR="00390601" w:rsidRDefault="00390601" w:rsidP="0039060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8412D" w:rsidRPr="00AF5DF3" w:rsidRDefault="00390601" w:rsidP="008C0913">
      <w:pPr>
        <w:pStyle w:val="a7"/>
        <w:numPr>
          <w:ilvl w:val="0"/>
          <w:numId w:val="1"/>
        </w:num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AF5DF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FIFA</w:t>
      </w:r>
      <w:r w:rsidRPr="00AF5D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AF5DF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UEFA</w:t>
      </w:r>
      <w:r w:rsidRPr="00AF5D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AF5DF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</w:t>
      </w:r>
      <w:r w:rsidRPr="00AF5DF3">
        <w:rPr>
          <w:rFonts w:ascii="Times New Roman" w:hAnsi="Times New Roman" w:cs="Times New Roman"/>
          <w:b/>
          <w:bCs/>
          <w:sz w:val="28"/>
          <w:szCs w:val="28"/>
          <w:u w:val="single"/>
        </w:rPr>
        <w:t>ΠΟ και η ελληνική Κυβέρνηση πρέπει να δεσμευτούν ότι θα δουλέψουν μαζί για το καλό του ποδοσφαίρου, εφαρμόζοντας τις συστάσεις αυτής της Μελέτης. Να συμφωνηθεί ότι θα συναντώνται μηνιαίως.</w:t>
      </w:r>
    </w:p>
    <w:sectPr w:rsidR="00C8412D" w:rsidRPr="00AF5DF3" w:rsidSect="008E253D">
      <w:headerReference w:type="default" r:id="rId7"/>
      <w:footerReference w:type="default" r:id="rId8"/>
      <w:pgSz w:w="11906" w:h="16838"/>
      <w:pgMar w:top="2525" w:right="1800" w:bottom="1440" w:left="1800" w:header="708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9A" w:rsidRDefault="0063239A" w:rsidP="00ED0FF1">
      <w:pPr>
        <w:spacing w:after="0" w:line="240" w:lineRule="auto"/>
      </w:pPr>
      <w:r>
        <w:separator/>
      </w:r>
    </w:p>
  </w:endnote>
  <w:endnote w:type="continuationSeparator" w:id="0">
    <w:p w:rsidR="0063239A" w:rsidRDefault="0063239A" w:rsidP="00E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57" w:rsidRPr="00C8412D" w:rsidRDefault="00402E57" w:rsidP="00402E57">
    <w:pPr>
      <w:pStyle w:val="a3"/>
      <w:spacing w:after="100"/>
      <w:jc w:val="center"/>
      <w:rPr>
        <w:rFonts w:ascii="Arial" w:hAnsi="Arial" w:cs="Arial"/>
        <w:color w:val="323E4F"/>
        <w:sz w:val="20"/>
        <w:szCs w:val="20"/>
      </w:rPr>
    </w:pPr>
    <w:r w:rsidRPr="00C8412D">
      <w:rPr>
        <w:rFonts w:ascii="Arial" w:hAnsi="Arial" w:cs="Arial"/>
        <w:color w:val="323E4F"/>
        <w:sz w:val="20"/>
        <w:szCs w:val="20"/>
      </w:rPr>
      <w:t xml:space="preserve">__________________________________________________________________________ </w:t>
    </w:r>
  </w:p>
  <w:p w:rsidR="00402E57" w:rsidRPr="00C8412D" w:rsidRDefault="00402E57" w:rsidP="00402E57">
    <w:pPr>
      <w:pStyle w:val="a3"/>
      <w:jc w:val="center"/>
      <w:rPr>
        <w:rFonts w:ascii="Arial" w:hAnsi="Arial" w:cs="Arial"/>
        <w:color w:val="323E4F"/>
        <w:sz w:val="20"/>
        <w:szCs w:val="20"/>
      </w:rPr>
    </w:pPr>
    <w:r w:rsidRPr="00C8412D">
      <w:rPr>
        <w:rFonts w:ascii="Arial" w:hAnsi="Arial" w:cs="Arial"/>
        <w:color w:val="323E4F"/>
        <w:sz w:val="20"/>
        <w:szCs w:val="20"/>
      </w:rPr>
      <w:t>Ανδρέα Παπανδρέου 37, 151</w:t>
    </w:r>
    <w:r w:rsidR="00194B67" w:rsidRPr="00C8412D">
      <w:rPr>
        <w:rFonts w:ascii="Arial" w:hAnsi="Arial" w:cs="Arial"/>
        <w:color w:val="323E4F"/>
        <w:sz w:val="20"/>
        <w:szCs w:val="20"/>
      </w:rPr>
      <w:t xml:space="preserve"> </w:t>
    </w:r>
    <w:r w:rsidRPr="00C8412D">
      <w:rPr>
        <w:rFonts w:ascii="Arial" w:hAnsi="Arial" w:cs="Arial"/>
        <w:color w:val="323E4F"/>
        <w:sz w:val="20"/>
        <w:szCs w:val="20"/>
      </w:rPr>
      <w:t>80,</w:t>
    </w:r>
    <w:r w:rsidR="009E0E0E" w:rsidRPr="00C8412D">
      <w:rPr>
        <w:rFonts w:ascii="Arial" w:hAnsi="Arial" w:cs="Arial"/>
        <w:color w:val="323E4F"/>
        <w:sz w:val="20"/>
        <w:szCs w:val="20"/>
      </w:rPr>
      <w:t xml:space="preserve"> Μαρούσι</w:t>
    </w:r>
  </w:p>
  <w:p w:rsidR="00402E57" w:rsidRPr="00DE2797" w:rsidRDefault="00402E57" w:rsidP="008E253D">
    <w:pPr>
      <w:pStyle w:val="a3"/>
      <w:jc w:val="center"/>
    </w:pPr>
    <w:r w:rsidRPr="00C8412D">
      <w:rPr>
        <w:rFonts w:ascii="Arial" w:hAnsi="Arial" w:cs="Arial"/>
        <w:color w:val="323E4F"/>
        <w:sz w:val="20"/>
        <w:szCs w:val="20"/>
      </w:rPr>
      <w:t>Τηλ.: 213 131 7103</w:t>
    </w:r>
    <w:r w:rsidR="009E0E0E" w:rsidRPr="00C8412D">
      <w:rPr>
        <w:rFonts w:ascii="Arial" w:hAnsi="Arial" w:cs="Arial"/>
        <w:color w:val="323E4F"/>
        <w:sz w:val="20"/>
        <w:szCs w:val="20"/>
      </w:rPr>
      <w:t>-5</w:t>
    </w:r>
    <w:r w:rsidRPr="00C8412D">
      <w:rPr>
        <w:rFonts w:ascii="Arial" w:hAnsi="Arial" w:cs="Arial"/>
        <w:color w:val="323E4F"/>
        <w:sz w:val="20"/>
        <w:szCs w:val="20"/>
      </w:rPr>
      <w:t xml:space="preserve">, </w:t>
    </w:r>
    <w:r w:rsidR="00194B67" w:rsidRPr="00C8412D">
      <w:rPr>
        <w:rFonts w:ascii="Arial" w:hAnsi="Arial" w:cs="Arial"/>
        <w:color w:val="323E4F"/>
        <w:sz w:val="20"/>
        <w:szCs w:val="20"/>
        <w:lang w:val="en-US"/>
      </w:rPr>
      <w:t>Fax</w:t>
    </w:r>
    <w:r w:rsidRPr="00C8412D">
      <w:rPr>
        <w:rFonts w:ascii="Arial" w:hAnsi="Arial" w:cs="Arial"/>
        <w:color w:val="323E4F"/>
        <w:sz w:val="20"/>
        <w:szCs w:val="20"/>
      </w:rPr>
      <w:t xml:space="preserve">: 213 131 </w:t>
    </w:r>
    <w:r w:rsidR="009E0E0E" w:rsidRPr="00C8412D">
      <w:rPr>
        <w:rFonts w:ascii="Arial" w:hAnsi="Arial" w:cs="Arial"/>
        <w:color w:val="323E4F"/>
        <w:sz w:val="20"/>
        <w:szCs w:val="20"/>
      </w:rPr>
      <w:t>6601</w:t>
    </w:r>
    <w:r w:rsidRPr="00C8412D">
      <w:rPr>
        <w:rFonts w:ascii="Arial" w:hAnsi="Arial" w:cs="Arial"/>
        <w:color w:val="323E4F"/>
        <w:sz w:val="20"/>
        <w:szCs w:val="20"/>
      </w:rPr>
      <w:t xml:space="preserve">, </w:t>
    </w:r>
    <w:r w:rsidRPr="00C8412D">
      <w:rPr>
        <w:rFonts w:ascii="Arial" w:hAnsi="Arial" w:cs="Arial"/>
        <w:color w:val="323E4F"/>
        <w:sz w:val="20"/>
        <w:szCs w:val="20"/>
        <w:lang w:val="en-US"/>
      </w:rPr>
      <w:t>Email</w:t>
    </w:r>
    <w:r w:rsidRPr="00C8412D">
      <w:rPr>
        <w:rFonts w:ascii="Arial" w:hAnsi="Arial" w:cs="Arial"/>
        <w:color w:val="323E4F"/>
        <w:sz w:val="20"/>
        <w:szCs w:val="20"/>
      </w:rPr>
      <w:t>:</w:t>
    </w:r>
    <w:r w:rsidRPr="00C8412D">
      <w:rPr>
        <w:rFonts w:ascii="Arial" w:hAnsi="Arial" w:cs="Arial"/>
        <w:color w:val="2F5496"/>
        <w:sz w:val="20"/>
        <w:szCs w:val="20"/>
      </w:rPr>
      <w:t xml:space="preserve"> </w:t>
    </w:r>
    <w:hyperlink r:id="rId1" w:history="1">
      <w:r w:rsidRPr="00402E57">
        <w:rPr>
          <w:rStyle w:val="-"/>
          <w:rFonts w:ascii="Arial" w:hAnsi="Arial" w:cs="Arial"/>
          <w:sz w:val="20"/>
          <w:szCs w:val="20"/>
          <w:lang w:val="de-DE"/>
        </w:rPr>
        <w:t>grafeioyfypourgou@gga.gov.gr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9A" w:rsidRDefault="0063239A" w:rsidP="00ED0FF1">
      <w:pPr>
        <w:spacing w:after="0" w:line="240" w:lineRule="auto"/>
      </w:pPr>
      <w:r>
        <w:separator/>
      </w:r>
    </w:p>
  </w:footnote>
  <w:footnote w:type="continuationSeparator" w:id="0">
    <w:p w:rsidR="0063239A" w:rsidRDefault="0063239A" w:rsidP="00E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F1" w:rsidRDefault="00A705D6">
    <w:pPr>
      <w:pStyle w:val="a3"/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-790575</wp:posOffset>
              </wp:positionH>
              <wp:positionV relativeFrom="paragraph">
                <wp:posOffset>-87630</wp:posOffset>
              </wp:positionV>
              <wp:extent cx="3190875" cy="1190625"/>
              <wp:effectExtent l="9525" t="7620" r="9525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0FF1" w:rsidRPr="00FC3BB5" w:rsidRDefault="00ED0FF1" w:rsidP="00402E57">
                          <w:pPr>
                            <w:pStyle w:val="a3"/>
                            <w:spacing w:after="8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FC3BB5">
                            <w:rPr>
                              <w:rFonts w:ascii="Arial" w:hAnsi="Arial" w:cs="Arial"/>
                              <w:noProof/>
                              <w:lang w:eastAsia="el-GR"/>
                            </w:rPr>
                            <w:drawing>
                              <wp:inline distT="0" distB="0" distL="0" distR="0">
                                <wp:extent cx="476250" cy="478321"/>
                                <wp:effectExtent l="19050" t="0" r="0" b="0"/>
                                <wp:docPr id="2" name="Εικόνα 1" descr="C:\DOROULAAAAA\#BEACTIVE\BEACTIVE 2018\logo ypourgeiou\230px-Coat_of_Arms_of_Greece_(Monochromatic)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DOROULAAAAA\#BEACTIVE\BEACTIVE 2018\logo ypourgeiou\230px-Coat_of_Arms_of_Greece_(Monochromatic).sv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4783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D0FF1" w:rsidRPr="00C8412D" w:rsidRDefault="00ED0FF1" w:rsidP="00402E57">
                          <w:pPr>
                            <w:pStyle w:val="a3"/>
                            <w:jc w:val="center"/>
                            <w:rPr>
                              <w:rFonts w:ascii="Arial" w:hAnsi="Arial" w:cs="Arial"/>
                              <w:b/>
                              <w:color w:val="2F5496"/>
                              <w:spacing w:val="40"/>
                            </w:rPr>
                          </w:pPr>
                          <w:r w:rsidRPr="00C8412D">
                            <w:rPr>
                              <w:rFonts w:ascii="Arial" w:hAnsi="Arial" w:cs="Arial"/>
                              <w:b/>
                              <w:color w:val="2F5496"/>
                              <w:spacing w:val="40"/>
                            </w:rPr>
                            <w:t>ΕΛΛΗΝΙΚΗ ΔΗΜΟΚΡΑΤΙΑ</w:t>
                          </w:r>
                        </w:p>
                        <w:p w:rsidR="00ED0FF1" w:rsidRPr="00C8412D" w:rsidRDefault="00ED0FF1" w:rsidP="00402E57">
                          <w:pPr>
                            <w:pStyle w:val="a3"/>
                            <w:spacing w:after="100"/>
                            <w:jc w:val="center"/>
                            <w:rPr>
                              <w:rFonts w:ascii="Arial" w:hAnsi="Arial" w:cs="Arial"/>
                              <w:b/>
                              <w:color w:val="2F5496"/>
                            </w:rPr>
                          </w:pPr>
                          <w:r w:rsidRPr="00C8412D">
                            <w:rPr>
                              <w:rFonts w:ascii="Arial" w:hAnsi="Arial" w:cs="Arial"/>
                              <w:b/>
                              <w:color w:val="2F5496"/>
                            </w:rPr>
                            <w:t>ΥΠΟΥΡΓΕΙΟ ΠΟΛΙΤΙΣΜΟΥ και ΑΘΛΗΤΙΣΜΟΥ</w:t>
                          </w:r>
                        </w:p>
                        <w:p w:rsidR="00ED0FF1" w:rsidRPr="00C8412D" w:rsidRDefault="00402E57" w:rsidP="00402E57">
                          <w:pPr>
                            <w:pStyle w:val="a3"/>
                            <w:jc w:val="center"/>
                            <w:rPr>
                              <w:rFonts w:ascii="Arial" w:hAnsi="Arial" w:cs="Arial"/>
                              <w:b/>
                              <w:color w:val="2F5496"/>
                            </w:rPr>
                          </w:pPr>
                          <w:r w:rsidRPr="00C8412D">
                            <w:rPr>
                              <w:rFonts w:ascii="Arial" w:hAnsi="Arial" w:cs="Arial"/>
                              <w:b/>
                              <w:color w:val="2F5496"/>
                            </w:rPr>
                            <w:t>ΥΦΥΠΟΥΡΓΟΣ</w:t>
                          </w:r>
                        </w:p>
                        <w:p w:rsidR="00ED0FF1" w:rsidRPr="00C8412D" w:rsidRDefault="00ED0FF1" w:rsidP="00402E57">
                          <w:pPr>
                            <w:jc w:val="center"/>
                            <w:rPr>
                              <w:rFonts w:ascii="Arial" w:hAnsi="Arial" w:cs="Arial"/>
                              <w:color w:val="2F5496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2.25pt;margin-top:-6.9pt;width:251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" strokecolor="white [3212]">
              <v:textbox>
                <w:txbxContent>
                  <w:p w:rsidR="00ED0FF1" w:rsidRPr="00FC3BB5" w:rsidRDefault="00ED0FF1" w:rsidP="00402E57">
                    <w:pPr>
                      <w:pStyle w:val="a3"/>
                      <w:spacing w:after="80"/>
                      <w:jc w:val="center"/>
                      <w:rPr>
                        <w:rFonts w:ascii="Arial" w:hAnsi="Arial" w:cs="Arial"/>
                      </w:rPr>
                    </w:pPr>
                    <w:r w:rsidRPr="00FC3BB5">
                      <w:rPr>
                        <w:rFonts w:ascii="Arial" w:hAnsi="Arial" w:cs="Arial"/>
                        <w:noProof/>
                        <w:lang w:eastAsia="el-GR"/>
                      </w:rPr>
                      <w:drawing>
                        <wp:inline distT="0" distB="0" distL="0" distR="0">
                          <wp:extent cx="476250" cy="478321"/>
                          <wp:effectExtent l="19050" t="0" r="0" b="0"/>
                          <wp:docPr id="2" name="Εικόνα 1" descr="C:\DOROULAAAAA\#BEACTIVE\BEACTIVE 2018\logo ypourgeiou\230px-Coat_of_Arms_of_Greece_(Monochromatic)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ROULAAAAA\#BEACTIVE\BEACTIVE 2018\logo ypourgeiou\230px-Coat_of_Arms_of_Greece_(Monochromatic).sv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83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D0FF1" w:rsidRPr="00C8412D" w:rsidRDefault="00ED0FF1" w:rsidP="00402E57">
                    <w:pPr>
                      <w:pStyle w:val="a3"/>
                      <w:jc w:val="center"/>
                      <w:rPr>
                        <w:rFonts w:ascii="Arial" w:hAnsi="Arial" w:cs="Arial"/>
                        <w:b/>
                        <w:color w:val="2F5496"/>
                        <w:spacing w:val="40"/>
                      </w:rPr>
                    </w:pPr>
                    <w:r w:rsidRPr="00C8412D">
                      <w:rPr>
                        <w:rFonts w:ascii="Arial" w:hAnsi="Arial" w:cs="Arial"/>
                        <w:b/>
                        <w:color w:val="2F5496"/>
                        <w:spacing w:val="40"/>
                      </w:rPr>
                      <w:t>ΕΛΛΗΝΙΚΗ ΔΗΜΟΚΡΑΤΙΑ</w:t>
                    </w:r>
                  </w:p>
                  <w:p w:rsidR="00ED0FF1" w:rsidRPr="00C8412D" w:rsidRDefault="00ED0FF1" w:rsidP="00402E57">
                    <w:pPr>
                      <w:pStyle w:val="a3"/>
                      <w:spacing w:after="100"/>
                      <w:jc w:val="center"/>
                      <w:rPr>
                        <w:rFonts w:ascii="Arial" w:hAnsi="Arial" w:cs="Arial"/>
                        <w:b/>
                        <w:color w:val="2F5496"/>
                      </w:rPr>
                    </w:pPr>
                    <w:r w:rsidRPr="00C8412D">
                      <w:rPr>
                        <w:rFonts w:ascii="Arial" w:hAnsi="Arial" w:cs="Arial"/>
                        <w:b/>
                        <w:color w:val="2F5496"/>
                      </w:rPr>
                      <w:t>ΥΠΟΥΡΓΕΙΟ ΠΟΛΙΤΙΣΜΟΥ και ΑΘΛΗΤΙΣΜΟΥ</w:t>
                    </w:r>
                  </w:p>
                  <w:p w:rsidR="00ED0FF1" w:rsidRPr="00C8412D" w:rsidRDefault="00402E57" w:rsidP="00402E57">
                    <w:pPr>
                      <w:pStyle w:val="a3"/>
                      <w:jc w:val="center"/>
                      <w:rPr>
                        <w:rFonts w:ascii="Arial" w:hAnsi="Arial" w:cs="Arial"/>
                        <w:b/>
                        <w:color w:val="2F5496"/>
                      </w:rPr>
                    </w:pPr>
                    <w:r w:rsidRPr="00C8412D">
                      <w:rPr>
                        <w:rFonts w:ascii="Arial" w:hAnsi="Arial" w:cs="Arial"/>
                        <w:b/>
                        <w:color w:val="2F5496"/>
                      </w:rPr>
                      <w:t>ΥΦΥΠΟΥΡΓΟΣ</w:t>
                    </w:r>
                  </w:p>
                  <w:p w:rsidR="00ED0FF1" w:rsidRPr="00C8412D" w:rsidRDefault="00ED0FF1" w:rsidP="00402E57">
                    <w:pPr>
                      <w:jc w:val="center"/>
                      <w:rPr>
                        <w:rFonts w:ascii="Arial" w:hAnsi="Arial" w:cs="Arial"/>
                        <w:color w:val="2F5496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D0FF1" w:rsidRDefault="00ED0FF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CCD"/>
    <w:multiLevelType w:val="hybridMultilevel"/>
    <w:tmpl w:val="3BD4B560"/>
    <w:lvl w:ilvl="0" w:tplc="36A48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3374B"/>
    <w:multiLevelType w:val="hybridMultilevel"/>
    <w:tmpl w:val="C96E3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7BF8"/>
    <w:multiLevelType w:val="hybridMultilevel"/>
    <w:tmpl w:val="6E760A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451DA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F1"/>
    <w:rsid w:val="0002500A"/>
    <w:rsid w:val="000573EC"/>
    <w:rsid w:val="00072F9D"/>
    <w:rsid w:val="00077C54"/>
    <w:rsid w:val="000815F9"/>
    <w:rsid w:val="000825F8"/>
    <w:rsid w:val="000A7B91"/>
    <w:rsid w:val="000D0BB6"/>
    <w:rsid w:val="00104F37"/>
    <w:rsid w:val="00194B67"/>
    <w:rsid w:val="001A664C"/>
    <w:rsid w:val="001C4503"/>
    <w:rsid w:val="001E2D67"/>
    <w:rsid w:val="001E57C6"/>
    <w:rsid w:val="001F727C"/>
    <w:rsid w:val="00212BA0"/>
    <w:rsid w:val="0021442F"/>
    <w:rsid w:val="00222910"/>
    <w:rsid w:val="0028539E"/>
    <w:rsid w:val="00294C60"/>
    <w:rsid w:val="002E4B30"/>
    <w:rsid w:val="00302ED1"/>
    <w:rsid w:val="003136B0"/>
    <w:rsid w:val="003801B2"/>
    <w:rsid w:val="00390601"/>
    <w:rsid w:val="003C55C0"/>
    <w:rsid w:val="003E577B"/>
    <w:rsid w:val="00402E57"/>
    <w:rsid w:val="0047723E"/>
    <w:rsid w:val="004A391F"/>
    <w:rsid w:val="004D070D"/>
    <w:rsid w:val="004E6F76"/>
    <w:rsid w:val="00515669"/>
    <w:rsid w:val="00561C2B"/>
    <w:rsid w:val="00566FEF"/>
    <w:rsid w:val="0057640C"/>
    <w:rsid w:val="006178BD"/>
    <w:rsid w:val="006240EA"/>
    <w:rsid w:val="0063239A"/>
    <w:rsid w:val="00634804"/>
    <w:rsid w:val="00645C84"/>
    <w:rsid w:val="00653403"/>
    <w:rsid w:val="006A30A7"/>
    <w:rsid w:val="006C2763"/>
    <w:rsid w:val="006D0401"/>
    <w:rsid w:val="006D6F03"/>
    <w:rsid w:val="006F6890"/>
    <w:rsid w:val="00721F19"/>
    <w:rsid w:val="007345ED"/>
    <w:rsid w:val="00765A0D"/>
    <w:rsid w:val="007746F1"/>
    <w:rsid w:val="00796501"/>
    <w:rsid w:val="007D66F4"/>
    <w:rsid w:val="007E02BA"/>
    <w:rsid w:val="00800554"/>
    <w:rsid w:val="00831136"/>
    <w:rsid w:val="00850C6C"/>
    <w:rsid w:val="00865FBF"/>
    <w:rsid w:val="00885A38"/>
    <w:rsid w:val="00886074"/>
    <w:rsid w:val="008C547F"/>
    <w:rsid w:val="008C5E5C"/>
    <w:rsid w:val="008D0C9D"/>
    <w:rsid w:val="008D31CC"/>
    <w:rsid w:val="008E253D"/>
    <w:rsid w:val="00922C76"/>
    <w:rsid w:val="00943232"/>
    <w:rsid w:val="0095105B"/>
    <w:rsid w:val="0095297B"/>
    <w:rsid w:val="009667A3"/>
    <w:rsid w:val="0097221E"/>
    <w:rsid w:val="0099278A"/>
    <w:rsid w:val="009C0C23"/>
    <w:rsid w:val="009E0E0E"/>
    <w:rsid w:val="009F7AA0"/>
    <w:rsid w:val="00A705D6"/>
    <w:rsid w:val="00AA6F43"/>
    <w:rsid w:val="00AC32C9"/>
    <w:rsid w:val="00AC383E"/>
    <w:rsid w:val="00AD07DD"/>
    <w:rsid w:val="00AF05CE"/>
    <w:rsid w:val="00AF235C"/>
    <w:rsid w:val="00AF5DF3"/>
    <w:rsid w:val="00B05D13"/>
    <w:rsid w:val="00B06B55"/>
    <w:rsid w:val="00B0759B"/>
    <w:rsid w:val="00B82C4A"/>
    <w:rsid w:val="00BE5AD6"/>
    <w:rsid w:val="00C8412D"/>
    <w:rsid w:val="00C85C2D"/>
    <w:rsid w:val="00CA3F66"/>
    <w:rsid w:val="00CB4BFE"/>
    <w:rsid w:val="00D07F3C"/>
    <w:rsid w:val="00D301C1"/>
    <w:rsid w:val="00D34FD4"/>
    <w:rsid w:val="00D41CAE"/>
    <w:rsid w:val="00D51FFA"/>
    <w:rsid w:val="00D674EA"/>
    <w:rsid w:val="00DB3C4D"/>
    <w:rsid w:val="00DD439D"/>
    <w:rsid w:val="00DE2797"/>
    <w:rsid w:val="00DE2BCE"/>
    <w:rsid w:val="00E12689"/>
    <w:rsid w:val="00E60974"/>
    <w:rsid w:val="00E73E3C"/>
    <w:rsid w:val="00E90F7F"/>
    <w:rsid w:val="00E927E7"/>
    <w:rsid w:val="00EA0E6A"/>
    <w:rsid w:val="00EA56C2"/>
    <w:rsid w:val="00EB7292"/>
    <w:rsid w:val="00EC0D12"/>
    <w:rsid w:val="00ED0FF1"/>
    <w:rsid w:val="00F27270"/>
    <w:rsid w:val="00F52869"/>
    <w:rsid w:val="00F75205"/>
    <w:rsid w:val="00FA0647"/>
    <w:rsid w:val="00FB6A25"/>
    <w:rsid w:val="00FC3BB5"/>
    <w:rsid w:val="00FC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D432EA-9153-4753-A776-5D0C962D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F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0FF1"/>
  </w:style>
  <w:style w:type="paragraph" w:styleId="a4">
    <w:name w:val="footer"/>
    <w:basedOn w:val="a"/>
    <w:link w:val="Char0"/>
    <w:uiPriority w:val="99"/>
    <w:semiHidden/>
    <w:unhideWhenUsed/>
    <w:rsid w:val="00ED0F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D0FF1"/>
  </w:style>
  <w:style w:type="paragraph" w:styleId="a5">
    <w:name w:val="Balloon Text"/>
    <w:basedOn w:val="a"/>
    <w:link w:val="Char1"/>
    <w:uiPriority w:val="99"/>
    <w:semiHidden/>
    <w:unhideWhenUsed/>
    <w:rsid w:val="00ED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0FF1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E2D67"/>
    <w:rPr>
      <w:color w:val="0000FF"/>
      <w:u w:val="single"/>
    </w:rPr>
  </w:style>
  <w:style w:type="table" w:styleId="a6">
    <w:name w:val="Table Grid"/>
    <w:basedOn w:val="a1"/>
    <w:rsid w:val="0040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9060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feioyfypourgou@gga.gov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2172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alexandropoulou</dc:creator>
  <cp:lastModifiedBy>christina americanou</cp:lastModifiedBy>
  <cp:revision>2</cp:revision>
  <cp:lastPrinted>2020-11-07T13:02:00Z</cp:lastPrinted>
  <dcterms:created xsi:type="dcterms:W3CDTF">2020-11-17T15:01:00Z</dcterms:created>
  <dcterms:modified xsi:type="dcterms:W3CDTF">2020-11-17T15:01:00Z</dcterms:modified>
</cp:coreProperties>
</file>