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7A" w:rsidRDefault="00883436">
      <w:pPr>
        <w:pStyle w:val="1"/>
        <w:ind w:firstLineChars="550" w:firstLine="1541"/>
        <w:jc w:val="left"/>
        <w:rPr>
          <w:b/>
        </w:rPr>
      </w:pPr>
      <w:r>
        <w:rPr>
          <w:b/>
        </w:rPr>
        <w:t>ΕΠΙΤΡΟΠΗ ΕΠΑΓΓΕΛΜΑΤΙΚΟΥ ΑΘΛΗΤΙΣΜΟ</w:t>
      </w:r>
      <w:r>
        <w:rPr>
          <w:b/>
          <w:lang w:val="en-US"/>
        </w:rPr>
        <w:t>Y</w:t>
      </w:r>
    </w:p>
    <w:p w:rsidR="00E2777A" w:rsidRDefault="00883436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/>
          <w:b/>
          <w:sz w:val="28"/>
        </w:rPr>
        <w:t>(άρθρο 77 Ν. 2725/99 όπως τροποποιήθηκε και ισχύει)</w:t>
      </w:r>
    </w:p>
    <w:p w:rsidR="00E2777A" w:rsidRPr="000171F2" w:rsidRDefault="00883436">
      <w:pPr>
        <w:pStyle w:val="1"/>
        <w:jc w:val="center"/>
        <w:rPr>
          <w:sz w:val="20"/>
        </w:rPr>
      </w:pPr>
      <w:r w:rsidRPr="000171F2">
        <w:rPr>
          <w:sz w:val="20"/>
        </w:rPr>
        <w:t>Ανδρ. Παπανδρέου 37</w:t>
      </w:r>
      <w:r w:rsidR="00A52610">
        <w:rPr>
          <w:sz w:val="20"/>
        </w:rPr>
        <w:t>,</w:t>
      </w:r>
      <w:r w:rsidRPr="000171F2">
        <w:rPr>
          <w:sz w:val="20"/>
        </w:rPr>
        <w:t xml:space="preserve">  15180  Μαρούσι, </w:t>
      </w:r>
      <w:r w:rsidRPr="000171F2">
        <w:rPr>
          <w:rFonts w:ascii="Arial" w:hAnsi="Arial"/>
          <w:sz w:val="20"/>
        </w:rPr>
        <w:t>τηλ: 21</w:t>
      </w:r>
      <w:r w:rsidR="000171F2">
        <w:rPr>
          <w:rFonts w:ascii="Arial" w:hAnsi="Arial"/>
          <w:sz w:val="20"/>
        </w:rPr>
        <w:t>3.131.6130 - 213.131.6162</w:t>
      </w:r>
      <w:r w:rsidR="000171F2" w:rsidRPr="000171F2">
        <w:rPr>
          <w:rFonts w:ascii="Arial" w:hAnsi="Arial"/>
          <w:sz w:val="20"/>
        </w:rPr>
        <w:t xml:space="preserve"> </w:t>
      </w:r>
      <w:r w:rsidRPr="000171F2">
        <w:rPr>
          <w:rFonts w:ascii="Arial" w:hAnsi="Arial"/>
          <w:sz w:val="20"/>
          <w:lang w:val="en-US"/>
        </w:rPr>
        <w:t>fax</w:t>
      </w:r>
      <w:r w:rsidRPr="000171F2">
        <w:rPr>
          <w:rFonts w:ascii="Arial" w:hAnsi="Arial"/>
          <w:sz w:val="20"/>
        </w:rPr>
        <w:t xml:space="preserve"> :213.131.6617 </w:t>
      </w:r>
    </w:p>
    <w:p w:rsidR="00E2777A" w:rsidRDefault="0034444E">
      <w:pPr>
        <w:rPr>
          <w:sz w:val="20"/>
          <w:szCs w:val="20"/>
        </w:rPr>
      </w:pPr>
      <w:r>
        <w:pict>
          <v:line id="Line 5" o:spid="_x0000_s1029" style="position:absolute;z-index:251657728" from="-4.95pt,5.8pt" to="450pt,5.8pt"/>
        </w:pict>
      </w:r>
    </w:p>
    <w:p w:rsidR="00E2777A" w:rsidRDefault="00883436">
      <w:pPr>
        <w:pStyle w:val="a4"/>
        <w:ind w:left="720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 xml:space="preserve">                                      </w:t>
      </w:r>
      <w:r w:rsidR="000171F2">
        <w:rPr>
          <w:rFonts w:eastAsia="Batang"/>
          <w:sz w:val="24"/>
        </w:rPr>
        <w:t xml:space="preserve">     ΔΕΛΤΙΟ ΤΥΠΟΥ</w:t>
      </w:r>
    </w:p>
    <w:p w:rsidR="00E2777A" w:rsidRDefault="00902A70">
      <w:pPr>
        <w:pStyle w:val="3"/>
        <w:spacing w:line="240" w:lineRule="auto"/>
        <w:ind w:left="-720"/>
        <w:jc w:val="center"/>
        <w:rPr>
          <w:rFonts w:ascii="Calibri" w:eastAsia="Batang" w:hAnsi="Calibri"/>
          <w:b w:val="0"/>
        </w:rPr>
      </w:pPr>
      <w:r>
        <w:rPr>
          <w:rFonts w:eastAsia="Batang"/>
          <w:b w:val="0"/>
          <w:bCs w:val="0"/>
        </w:rPr>
        <w:t xml:space="preserve">        (07.09.21</w:t>
      </w:r>
      <w:r w:rsidR="00883436">
        <w:rPr>
          <w:rFonts w:eastAsia="Batang"/>
          <w:b w:val="0"/>
          <w:bCs w:val="0"/>
        </w:rPr>
        <w:t xml:space="preserve"> ώρα 1</w:t>
      </w:r>
      <w:r>
        <w:rPr>
          <w:rFonts w:eastAsia="Batang"/>
          <w:b w:val="0"/>
          <w:bCs w:val="0"/>
        </w:rPr>
        <w:t>4:3</w:t>
      </w:r>
      <w:r w:rsidR="00883436">
        <w:rPr>
          <w:rFonts w:eastAsia="Batang"/>
          <w:b w:val="0"/>
          <w:bCs w:val="0"/>
        </w:rPr>
        <w:t>0)</w:t>
      </w:r>
      <w:r w:rsidR="00883436">
        <w:rPr>
          <w:b w:val="0"/>
          <w:bCs w:val="0"/>
        </w:rPr>
        <w:t xml:space="preserve">    </w:t>
      </w:r>
    </w:p>
    <w:p w:rsidR="00E2777A" w:rsidRDefault="00E2777A">
      <w:pPr>
        <w:pStyle w:val="3"/>
        <w:tabs>
          <w:tab w:val="left" w:pos="0"/>
          <w:tab w:val="left" w:pos="360"/>
        </w:tabs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</w:p>
    <w:p w:rsidR="00E2777A" w:rsidRPr="00902A70" w:rsidRDefault="00883436">
      <w:pPr>
        <w:pStyle w:val="3"/>
        <w:tabs>
          <w:tab w:val="left" w:pos="0"/>
          <w:tab w:val="left" w:pos="360"/>
        </w:tabs>
        <w:spacing w:line="240" w:lineRule="auto"/>
        <w:ind w:left="0"/>
        <w:rPr>
          <w:rFonts w:eastAsia="Batang"/>
          <w:bCs w:val="0"/>
          <w:sz w:val="22"/>
          <w:szCs w:val="22"/>
          <w:highlight w:val="yellow"/>
        </w:rPr>
      </w:pPr>
      <w:r w:rsidRPr="00902A70">
        <w:rPr>
          <w:rFonts w:eastAsia="Batang"/>
          <w:bCs w:val="0"/>
          <w:sz w:val="22"/>
          <w:szCs w:val="22"/>
        </w:rPr>
        <w:t xml:space="preserve">1. </w:t>
      </w:r>
      <w:r w:rsidR="00902A70" w:rsidRPr="00902A70">
        <w:rPr>
          <w:rFonts w:eastAsia="Batang"/>
          <w:bCs w:val="0"/>
          <w:sz w:val="22"/>
          <w:szCs w:val="22"/>
        </w:rPr>
        <w:t>ΠΑΕ ΑΟ ΞΑΝΘΗ σχετικά με το νυν ιδιοκτησιακό καθεστώς.</w:t>
      </w:r>
    </w:p>
    <w:p w:rsidR="00E2777A" w:rsidRPr="00902A70" w:rsidRDefault="00902A70" w:rsidP="00A5261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902A70">
        <w:rPr>
          <w:rFonts w:ascii="Tahoma" w:eastAsia="Batang" w:hAnsi="Tahoma" w:cs="Tahoma"/>
          <w:b/>
          <w:bCs/>
          <w:sz w:val="22"/>
          <w:szCs w:val="22"/>
        </w:rPr>
        <w:t xml:space="preserve">ΑΝΑΒΟΛΗ </w:t>
      </w:r>
      <w:r w:rsidRPr="00902A70">
        <w:rPr>
          <w:rFonts w:ascii="Tahoma" w:eastAsia="Batang" w:hAnsi="Tahoma" w:cs="Tahoma"/>
          <w:bCs/>
          <w:sz w:val="22"/>
          <w:szCs w:val="22"/>
        </w:rPr>
        <w:t xml:space="preserve">λόγω απαγόρευσης εισόδου κοινού, δικηγόρων και επισκεπτών στο κτήριο του Υπουργείου Παιδείας και Θρησκευμάτων λόγω των </w:t>
      </w:r>
      <w:r w:rsidRPr="00902A70">
        <w:rPr>
          <w:rFonts w:ascii="Tahoma" w:hAnsi="Tahoma" w:cs="Tahoma"/>
          <w:sz w:val="22"/>
          <w:szCs w:val="22"/>
        </w:rPr>
        <w:t>Επαναληπτικών Πανελλαδικών Εξετάσεων</w:t>
      </w:r>
      <w:r>
        <w:rPr>
          <w:rFonts w:ascii="Tahoma" w:hAnsi="Tahoma" w:cs="Tahoma"/>
          <w:sz w:val="22"/>
          <w:szCs w:val="22"/>
        </w:rPr>
        <w:t>.</w:t>
      </w:r>
    </w:p>
    <w:p w:rsidR="000171F2" w:rsidRPr="00902A70" w:rsidRDefault="000171F2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</w:p>
    <w:p w:rsidR="00E2777A" w:rsidRDefault="00883436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  <w:r>
        <w:rPr>
          <w:rFonts w:eastAsia="Batang"/>
          <w:b w:val="0"/>
          <w:bCs w:val="0"/>
          <w:sz w:val="22"/>
          <w:szCs w:val="22"/>
        </w:rPr>
        <w:t>2. Έλεγχος δικαιολογητικών για τη χορήγηση ή μη του πιστοποιητικού του άρθρου 77</w:t>
      </w:r>
      <w:r>
        <w:rPr>
          <w:rFonts w:eastAsia="Batang"/>
          <w:b w:val="0"/>
          <w:bCs w:val="0"/>
          <w:sz w:val="22"/>
          <w:szCs w:val="22"/>
          <w:vertAlign w:val="superscript"/>
        </w:rPr>
        <w:t>Α</w:t>
      </w:r>
      <w:r w:rsidR="00902A70">
        <w:rPr>
          <w:rFonts w:eastAsia="Batang"/>
          <w:b w:val="0"/>
          <w:bCs w:val="0"/>
          <w:sz w:val="22"/>
          <w:szCs w:val="22"/>
        </w:rPr>
        <w:t xml:space="preserve"> παρ.3 του ν.2725/99, όπως ισχύει.</w:t>
      </w:r>
    </w:p>
    <w:p w:rsidR="00BB6BE6" w:rsidRDefault="00902A70">
      <w:pPr>
        <w:pStyle w:val="3"/>
        <w:spacing w:line="240" w:lineRule="auto"/>
        <w:ind w:left="0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 xml:space="preserve">Α. </w:t>
      </w:r>
      <w:r w:rsidR="00BB6BE6" w:rsidRPr="00BB6BE6">
        <w:rPr>
          <w:rFonts w:eastAsia="Batang"/>
          <w:bCs w:val="0"/>
          <w:sz w:val="22"/>
          <w:szCs w:val="22"/>
        </w:rPr>
        <w:t>ΧΟΡΗΓΕΙΤΑΙ ΠΙ</w:t>
      </w:r>
      <w:r>
        <w:rPr>
          <w:rFonts w:eastAsia="Batang"/>
          <w:bCs w:val="0"/>
          <w:sz w:val="22"/>
          <w:szCs w:val="22"/>
        </w:rPr>
        <w:t>ΣΤΟΠΟΙΗΤΙΚΟ ΣΤΙΣ:</w:t>
      </w:r>
    </w:p>
    <w:p w:rsidR="00902A70" w:rsidRPr="00674558" w:rsidRDefault="00674558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  <w:r w:rsidRPr="00674558">
        <w:rPr>
          <w:rFonts w:eastAsia="Batang"/>
          <w:b w:val="0"/>
          <w:bCs w:val="0"/>
          <w:sz w:val="22"/>
          <w:szCs w:val="22"/>
        </w:rPr>
        <w:t>ΠΑΕ ΑΣΤΗΡ ΒΛΑΧΙΩΤΗ</w:t>
      </w:r>
    </w:p>
    <w:p w:rsidR="00902A70" w:rsidRPr="00674558" w:rsidRDefault="00902A70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  <w:r w:rsidRPr="00674558">
        <w:rPr>
          <w:rFonts w:eastAsia="Batang"/>
          <w:b w:val="0"/>
          <w:bCs w:val="0"/>
          <w:sz w:val="22"/>
          <w:szCs w:val="22"/>
        </w:rPr>
        <w:t>ΠΑΕ ΑΛΜΩΠΟΣ ΑΡΙΔΑΙΑΣ</w:t>
      </w:r>
    </w:p>
    <w:p w:rsidR="00902A70" w:rsidRPr="00674558" w:rsidRDefault="00902A70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  <w:r w:rsidRPr="00674558">
        <w:rPr>
          <w:rFonts w:eastAsia="Batang"/>
          <w:b w:val="0"/>
          <w:bCs w:val="0"/>
          <w:sz w:val="22"/>
          <w:szCs w:val="22"/>
        </w:rPr>
        <w:t>ΠΑΕ ΚΗΦΙΣΙΑ</w:t>
      </w:r>
    </w:p>
    <w:p w:rsidR="00674558" w:rsidRDefault="00674558">
      <w:pPr>
        <w:pStyle w:val="3"/>
        <w:spacing w:line="240" w:lineRule="auto"/>
        <w:ind w:left="0"/>
        <w:rPr>
          <w:rFonts w:eastAsia="Batang"/>
          <w:bCs w:val="0"/>
          <w:sz w:val="22"/>
          <w:szCs w:val="22"/>
        </w:rPr>
      </w:pPr>
    </w:p>
    <w:p w:rsidR="00674558" w:rsidRDefault="00674558">
      <w:pPr>
        <w:pStyle w:val="3"/>
        <w:spacing w:line="240" w:lineRule="auto"/>
        <w:ind w:left="0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>Β. Ανακαλεί την από 03.08.21 απόφαση περί μη χορήγησης πιστοποιητικού στην ΠΑΕ ΘΕΣΠΡΩΤΟΣ και χορηγεί το πιστοποιητικό.</w:t>
      </w:r>
    </w:p>
    <w:p w:rsidR="00674558" w:rsidRDefault="00674558">
      <w:pPr>
        <w:pStyle w:val="3"/>
        <w:spacing w:line="240" w:lineRule="auto"/>
        <w:ind w:left="0"/>
        <w:rPr>
          <w:rFonts w:eastAsia="Batang"/>
          <w:bCs w:val="0"/>
          <w:sz w:val="22"/>
          <w:szCs w:val="22"/>
        </w:rPr>
      </w:pPr>
    </w:p>
    <w:p w:rsidR="00674558" w:rsidRDefault="00674558">
      <w:pPr>
        <w:pStyle w:val="3"/>
        <w:spacing w:line="240" w:lineRule="auto"/>
        <w:ind w:left="0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>Γ. ΔΕΝ ΧΟΡΗΓΕΙΤΑΙ ΠΙΣΤΟΠΟΙΗΤΙΚΟ ΣΤΙΣ:</w:t>
      </w:r>
    </w:p>
    <w:p w:rsidR="00674558" w:rsidRPr="00674558" w:rsidRDefault="00674558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  <w:r w:rsidRPr="00674558">
        <w:rPr>
          <w:rFonts w:eastAsia="Batang"/>
          <w:b w:val="0"/>
          <w:bCs w:val="0"/>
          <w:sz w:val="22"/>
          <w:szCs w:val="22"/>
        </w:rPr>
        <w:t>ΠΑΕ ΣΑΝΤΟΡΙΝΗ</w:t>
      </w:r>
    </w:p>
    <w:p w:rsidR="00674558" w:rsidRDefault="00674558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  <w:r w:rsidRPr="00674558">
        <w:rPr>
          <w:rFonts w:eastAsia="Batang"/>
          <w:b w:val="0"/>
          <w:bCs w:val="0"/>
          <w:sz w:val="22"/>
          <w:szCs w:val="22"/>
        </w:rPr>
        <w:t xml:space="preserve">ΚΑΕ ΑΠΟΛΛΩΝ ΠΑΤΡΑΣ </w:t>
      </w:r>
      <w:r>
        <w:rPr>
          <w:rFonts w:eastAsia="Batang"/>
          <w:b w:val="0"/>
          <w:bCs w:val="0"/>
          <w:sz w:val="22"/>
          <w:szCs w:val="22"/>
        </w:rPr>
        <w:t>1926</w:t>
      </w:r>
    </w:p>
    <w:p w:rsidR="00006AE3" w:rsidRDefault="00006AE3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</w:p>
    <w:p w:rsidR="00006AE3" w:rsidRPr="00006AE3" w:rsidRDefault="00006AE3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  <w:r w:rsidRPr="00006AE3">
        <w:rPr>
          <w:rFonts w:eastAsia="Batang"/>
          <w:bCs w:val="0"/>
          <w:sz w:val="22"/>
          <w:szCs w:val="22"/>
        </w:rPr>
        <w:t>Δ.</w:t>
      </w:r>
      <w:r>
        <w:rPr>
          <w:rFonts w:eastAsia="Batang"/>
          <w:b w:val="0"/>
          <w:bCs w:val="0"/>
          <w:sz w:val="22"/>
          <w:szCs w:val="22"/>
        </w:rPr>
        <w:t xml:space="preserve"> Επισημαίνεται ότι για τις ΠΑΕ της </w:t>
      </w:r>
      <w:r>
        <w:rPr>
          <w:rFonts w:eastAsia="Batang"/>
          <w:b w:val="0"/>
          <w:bCs w:val="0"/>
          <w:sz w:val="22"/>
          <w:szCs w:val="22"/>
          <w:lang w:val="en-US"/>
        </w:rPr>
        <w:t>SUPER</w:t>
      </w:r>
      <w:r w:rsidRPr="00006AE3">
        <w:rPr>
          <w:rFonts w:eastAsia="Batang"/>
          <w:b w:val="0"/>
          <w:bCs w:val="0"/>
          <w:sz w:val="22"/>
          <w:szCs w:val="22"/>
        </w:rPr>
        <w:t xml:space="preserve"> </w:t>
      </w:r>
      <w:r>
        <w:rPr>
          <w:rFonts w:eastAsia="Batang"/>
          <w:b w:val="0"/>
          <w:bCs w:val="0"/>
          <w:sz w:val="22"/>
          <w:szCs w:val="22"/>
          <w:lang w:val="en-US"/>
        </w:rPr>
        <w:t>LEAGUE</w:t>
      </w:r>
      <w:r w:rsidRPr="00006AE3">
        <w:rPr>
          <w:rFonts w:eastAsia="Batang"/>
          <w:b w:val="0"/>
          <w:bCs w:val="0"/>
          <w:sz w:val="22"/>
          <w:szCs w:val="22"/>
        </w:rPr>
        <w:t xml:space="preserve"> 2, </w:t>
      </w:r>
      <w:r>
        <w:rPr>
          <w:rFonts w:eastAsia="Batang"/>
          <w:b w:val="0"/>
          <w:bCs w:val="0"/>
          <w:sz w:val="22"/>
          <w:szCs w:val="22"/>
        </w:rPr>
        <w:t>για την απόκτηση μετοχών, είτε κατά τη σύσταση, είτε κατά την αύξηση του μετοχικού κεφαλαίου, θα ακολουθήσει διαδικασία αδειοδότησης για τους αποκτώντες (άρθρα 69 και 69</w:t>
      </w:r>
      <w:r w:rsidRPr="00006AE3">
        <w:rPr>
          <w:rFonts w:eastAsia="Batang"/>
          <w:b w:val="0"/>
          <w:bCs w:val="0"/>
          <w:sz w:val="22"/>
          <w:szCs w:val="22"/>
          <w:vertAlign w:val="superscript"/>
        </w:rPr>
        <w:t>Α</w:t>
      </w:r>
      <w:r>
        <w:rPr>
          <w:rFonts w:eastAsia="Batang"/>
          <w:b w:val="0"/>
          <w:bCs w:val="0"/>
          <w:sz w:val="22"/>
          <w:szCs w:val="22"/>
        </w:rPr>
        <w:t>, όπως ισχύουν) και συνακόλουθα έρευνα πέραν των προβλεπόμενων στα παραπάνω άρθρα</w:t>
      </w:r>
      <w:r w:rsidR="00A52610">
        <w:rPr>
          <w:rFonts w:eastAsia="Batang"/>
          <w:b w:val="0"/>
          <w:bCs w:val="0"/>
          <w:sz w:val="22"/>
          <w:szCs w:val="22"/>
        </w:rPr>
        <w:t>,</w:t>
      </w:r>
      <w:bookmarkStart w:id="0" w:name="_GoBack"/>
      <w:bookmarkEnd w:id="0"/>
      <w:r>
        <w:rPr>
          <w:rFonts w:eastAsia="Batang"/>
          <w:b w:val="0"/>
          <w:bCs w:val="0"/>
          <w:sz w:val="22"/>
          <w:szCs w:val="22"/>
        </w:rPr>
        <w:t xml:space="preserve"> της δήλωσης του Πόθεν Έσχες. </w:t>
      </w:r>
    </w:p>
    <w:p w:rsidR="00902A70" w:rsidRDefault="00902A70">
      <w:pPr>
        <w:pStyle w:val="3"/>
        <w:spacing w:line="240" w:lineRule="auto"/>
        <w:ind w:left="0"/>
        <w:rPr>
          <w:rFonts w:eastAsia="Batang"/>
          <w:bCs w:val="0"/>
          <w:sz w:val="22"/>
          <w:szCs w:val="22"/>
        </w:rPr>
      </w:pPr>
    </w:p>
    <w:p w:rsidR="00902A70" w:rsidRDefault="00902A70">
      <w:pPr>
        <w:pStyle w:val="3"/>
        <w:spacing w:line="240" w:lineRule="auto"/>
        <w:ind w:left="0"/>
        <w:rPr>
          <w:rFonts w:eastAsia="Batang"/>
          <w:bCs w:val="0"/>
          <w:sz w:val="22"/>
          <w:szCs w:val="22"/>
        </w:rPr>
      </w:pPr>
    </w:p>
    <w:p w:rsidR="00E2777A" w:rsidRPr="000171F2" w:rsidRDefault="00E2777A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</w:p>
    <w:p w:rsidR="00E2777A" w:rsidRPr="000171F2" w:rsidRDefault="00E2777A">
      <w:pPr>
        <w:pStyle w:val="3"/>
        <w:spacing w:line="240" w:lineRule="auto"/>
        <w:ind w:left="0"/>
        <w:rPr>
          <w:rFonts w:eastAsia="Batang"/>
          <w:b w:val="0"/>
          <w:bCs w:val="0"/>
          <w:sz w:val="22"/>
          <w:szCs w:val="22"/>
        </w:rPr>
      </w:pPr>
    </w:p>
    <w:p w:rsidR="00E2777A" w:rsidRDefault="00E2777A" w:rsidP="000171F2">
      <w:pPr>
        <w:pStyle w:val="3"/>
        <w:spacing w:line="240" w:lineRule="auto"/>
        <w:ind w:left="360" w:firstLineChars="1393" w:firstLine="3066"/>
        <w:rPr>
          <w:rFonts w:eastAsia="Batang"/>
          <w:bCs w:val="0"/>
          <w:sz w:val="22"/>
          <w:szCs w:val="22"/>
        </w:rPr>
      </w:pPr>
    </w:p>
    <w:p w:rsidR="00E2777A" w:rsidRDefault="00883436" w:rsidP="000171F2">
      <w:pPr>
        <w:pStyle w:val="3"/>
        <w:spacing w:line="240" w:lineRule="auto"/>
        <w:ind w:left="360" w:firstLineChars="1393" w:firstLine="3066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>Ο  ΠΡΟΕΔΡΟΣ</w:t>
      </w:r>
    </w:p>
    <w:p w:rsidR="00E2777A" w:rsidRDefault="00E2777A">
      <w:pPr>
        <w:pStyle w:val="3"/>
        <w:spacing w:line="240" w:lineRule="auto"/>
        <w:ind w:left="360" w:hanging="360"/>
        <w:jc w:val="center"/>
        <w:rPr>
          <w:rFonts w:eastAsia="Batang"/>
          <w:bCs w:val="0"/>
          <w:sz w:val="22"/>
          <w:szCs w:val="22"/>
        </w:rPr>
      </w:pPr>
    </w:p>
    <w:p w:rsidR="00E2777A" w:rsidRDefault="00E2777A">
      <w:pPr>
        <w:pStyle w:val="3"/>
        <w:spacing w:line="240" w:lineRule="auto"/>
        <w:ind w:left="360" w:hanging="360"/>
        <w:jc w:val="center"/>
        <w:rPr>
          <w:rFonts w:eastAsia="Batang"/>
          <w:bCs w:val="0"/>
          <w:sz w:val="22"/>
          <w:szCs w:val="22"/>
        </w:rPr>
      </w:pPr>
    </w:p>
    <w:p w:rsidR="00E2777A" w:rsidRDefault="00E2777A">
      <w:pPr>
        <w:pStyle w:val="3"/>
        <w:spacing w:line="240" w:lineRule="auto"/>
        <w:ind w:left="360" w:hanging="360"/>
        <w:jc w:val="center"/>
        <w:rPr>
          <w:rFonts w:eastAsia="Batang"/>
          <w:bCs w:val="0"/>
          <w:sz w:val="22"/>
          <w:szCs w:val="22"/>
        </w:rPr>
      </w:pPr>
    </w:p>
    <w:p w:rsidR="00E2777A" w:rsidRDefault="00883436" w:rsidP="000171F2">
      <w:pPr>
        <w:pStyle w:val="3"/>
        <w:spacing w:line="240" w:lineRule="auto"/>
        <w:ind w:leftChars="287" w:left="689" w:firstLineChars="1100" w:firstLine="2421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 xml:space="preserve"> Νικόλαος Τζουλάκης</w:t>
      </w:r>
    </w:p>
    <w:p w:rsidR="00883436" w:rsidRDefault="00883436">
      <w:pPr>
        <w:pStyle w:val="3"/>
        <w:spacing w:line="240" w:lineRule="auto"/>
        <w:ind w:left="360" w:hanging="360"/>
        <w:jc w:val="center"/>
        <w:rPr>
          <w:rFonts w:ascii="Calibri" w:eastAsia="Batang" w:hAnsi="Calibri"/>
          <w:bCs w:val="0"/>
        </w:rPr>
      </w:pPr>
      <w:r>
        <w:rPr>
          <w:rFonts w:ascii="Calibri" w:eastAsia="Batang" w:hAnsi="Calibri"/>
          <w:b w:val="0"/>
          <w:bCs w:val="0"/>
        </w:rPr>
        <w:t xml:space="preserve">                                                     </w:t>
      </w:r>
    </w:p>
    <w:sectPr w:rsidR="00883436">
      <w:footerReference w:type="even" r:id="rId6"/>
      <w:footerReference w:type="default" r:id="rId7"/>
      <w:pgSz w:w="11906" w:h="16838"/>
      <w:pgMar w:top="465" w:right="926" w:bottom="540" w:left="16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4E" w:rsidRDefault="0034444E">
      <w:r>
        <w:separator/>
      </w:r>
    </w:p>
  </w:endnote>
  <w:endnote w:type="continuationSeparator" w:id="0">
    <w:p w:rsidR="0034444E" w:rsidRDefault="0034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7A" w:rsidRDefault="00883436">
    <w:pPr>
      <w:pStyle w:val="a8"/>
      <w:framePr w:wrap="around" w:hAnchor="text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2777A" w:rsidRDefault="00E277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7A" w:rsidRDefault="0034444E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2777A" w:rsidRDefault="00883436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526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4E" w:rsidRDefault="0034444E">
      <w:r>
        <w:separator/>
      </w:r>
    </w:p>
  </w:footnote>
  <w:footnote w:type="continuationSeparator" w:id="0">
    <w:p w:rsidR="0034444E" w:rsidRDefault="0034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3F"/>
    <w:rsid w:val="000001B7"/>
    <w:rsid w:val="00002F8A"/>
    <w:rsid w:val="00006AE3"/>
    <w:rsid w:val="00011026"/>
    <w:rsid w:val="0001268A"/>
    <w:rsid w:val="00012F60"/>
    <w:rsid w:val="00013A23"/>
    <w:rsid w:val="0001456D"/>
    <w:rsid w:val="00015DBF"/>
    <w:rsid w:val="00016B7E"/>
    <w:rsid w:val="000171F2"/>
    <w:rsid w:val="00017E8F"/>
    <w:rsid w:val="00022C6D"/>
    <w:rsid w:val="0002427B"/>
    <w:rsid w:val="00025754"/>
    <w:rsid w:val="00026944"/>
    <w:rsid w:val="000306B4"/>
    <w:rsid w:val="0003084C"/>
    <w:rsid w:val="00031898"/>
    <w:rsid w:val="0003440B"/>
    <w:rsid w:val="00034C14"/>
    <w:rsid w:val="000359FB"/>
    <w:rsid w:val="00037AFC"/>
    <w:rsid w:val="00041B69"/>
    <w:rsid w:val="00041F05"/>
    <w:rsid w:val="00042B85"/>
    <w:rsid w:val="00042D40"/>
    <w:rsid w:val="00043F24"/>
    <w:rsid w:val="00046A63"/>
    <w:rsid w:val="0004765C"/>
    <w:rsid w:val="000528A9"/>
    <w:rsid w:val="000536C7"/>
    <w:rsid w:val="000552FB"/>
    <w:rsid w:val="00056631"/>
    <w:rsid w:val="00060711"/>
    <w:rsid w:val="00061B2A"/>
    <w:rsid w:val="00062394"/>
    <w:rsid w:val="00063DA0"/>
    <w:rsid w:val="00064CD1"/>
    <w:rsid w:val="00067F47"/>
    <w:rsid w:val="000738B6"/>
    <w:rsid w:val="00073CF0"/>
    <w:rsid w:val="000758C2"/>
    <w:rsid w:val="00077EE1"/>
    <w:rsid w:val="00080540"/>
    <w:rsid w:val="00082D2C"/>
    <w:rsid w:val="000908E6"/>
    <w:rsid w:val="00091B2E"/>
    <w:rsid w:val="000920B7"/>
    <w:rsid w:val="000A01FC"/>
    <w:rsid w:val="000A04F7"/>
    <w:rsid w:val="000A0B02"/>
    <w:rsid w:val="000A2ADA"/>
    <w:rsid w:val="000A2BB3"/>
    <w:rsid w:val="000A4E1A"/>
    <w:rsid w:val="000B7373"/>
    <w:rsid w:val="000C1232"/>
    <w:rsid w:val="000C1F08"/>
    <w:rsid w:val="000C21B3"/>
    <w:rsid w:val="000C246D"/>
    <w:rsid w:val="000C3806"/>
    <w:rsid w:val="000C3EA1"/>
    <w:rsid w:val="000C4A04"/>
    <w:rsid w:val="000C5986"/>
    <w:rsid w:val="000D41FF"/>
    <w:rsid w:val="000D4CB7"/>
    <w:rsid w:val="000D5D59"/>
    <w:rsid w:val="000D6099"/>
    <w:rsid w:val="000D74A3"/>
    <w:rsid w:val="000E084E"/>
    <w:rsid w:val="000E10BB"/>
    <w:rsid w:val="000E2235"/>
    <w:rsid w:val="000E7D38"/>
    <w:rsid w:val="000F0D3E"/>
    <w:rsid w:val="000F1448"/>
    <w:rsid w:val="000F1B08"/>
    <w:rsid w:val="000F3C6E"/>
    <w:rsid w:val="000F4087"/>
    <w:rsid w:val="000F5C65"/>
    <w:rsid w:val="000F7253"/>
    <w:rsid w:val="00102026"/>
    <w:rsid w:val="00105A32"/>
    <w:rsid w:val="00105D75"/>
    <w:rsid w:val="00106411"/>
    <w:rsid w:val="0010696A"/>
    <w:rsid w:val="00106D7C"/>
    <w:rsid w:val="001071BD"/>
    <w:rsid w:val="001077CF"/>
    <w:rsid w:val="00111A3E"/>
    <w:rsid w:val="00111D4C"/>
    <w:rsid w:val="001173CA"/>
    <w:rsid w:val="0012021D"/>
    <w:rsid w:val="001223F5"/>
    <w:rsid w:val="00122D3B"/>
    <w:rsid w:val="00122EA5"/>
    <w:rsid w:val="00124B64"/>
    <w:rsid w:val="00125555"/>
    <w:rsid w:val="00126776"/>
    <w:rsid w:val="00130C51"/>
    <w:rsid w:val="001315A3"/>
    <w:rsid w:val="001335A7"/>
    <w:rsid w:val="001358DE"/>
    <w:rsid w:val="001363EA"/>
    <w:rsid w:val="001368A9"/>
    <w:rsid w:val="001416BF"/>
    <w:rsid w:val="00141CE1"/>
    <w:rsid w:val="001424E4"/>
    <w:rsid w:val="00143447"/>
    <w:rsid w:val="00150EE4"/>
    <w:rsid w:val="001514D3"/>
    <w:rsid w:val="00152A4D"/>
    <w:rsid w:val="001545A5"/>
    <w:rsid w:val="0015535B"/>
    <w:rsid w:val="0015778A"/>
    <w:rsid w:val="00160D6F"/>
    <w:rsid w:val="001635FD"/>
    <w:rsid w:val="00166994"/>
    <w:rsid w:val="00167C97"/>
    <w:rsid w:val="001703F0"/>
    <w:rsid w:val="00171E58"/>
    <w:rsid w:val="001729CD"/>
    <w:rsid w:val="001731AB"/>
    <w:rsid w:val="00173712"/>
    <w:rsid w:val="001743B6"/>
    <w:rsid w:val="001747E0"/>
    <w:rsid w:val="001802C7"/>
    <w:rsid w:val="00182D56"/>
    <w:rsid w:val="00183833"/>
    <w:rsid w:val="001838EE"/>
    <w:rsid w:val="00185409"/>
    <w:rsid w:val="0018543A"/>
    <w:rsid w:val="00186522"/>
    <w:rsid w:val="00191C90"/>
    <w:rsid w:val="00191FAE"/>
    <w:rsid w:val="0019606B"/>
    <w:rsid w:val="001A051E"/>
    <w:rsid w:val="001A1791"/>
    <w:rsid w:val="001A285F"/>
    <w:rsid w:val="001A2D08"/>
    <w:rsid w:val="001B2178"/>
    <w:rsid w:val="001B7C4D"/>
    <w:rsid w:val="001B7DBD"/>
    <w:rsid w:val="001C4F7C"/>
    <w:rsid w:val="001C5049"/>
    <w:rsid w:val="001C6741"/>
    <w:rsid w:val="001C6885"/>
    <w:rsid w:val="001C7DDE"/>
    <w:rsid w:val="001D0179"/>
    <w:rsid w:val="001D317D"/>
    <w:rsid w:val="001D6489"/>
    <w:rsid w:val="001E1BB5"/>
    <w:rsid w:val="001E2084"/>
    <w:rsid w:val="001E2AB7"/>
    <w:rsid w:val="001E2CE2"/>
    <w:rsid w:val="001F3529"/>
    <w:rsid w:val="001F5079"/>
    <w:rsid w:val="001F5BA6"/>
    <w:rsid w:val="002018D9"/>
    <w:rsid w:val="002028D6"/>
    <w:rsid w:val="00202AE3"/>
    <w:rsid w:val="0020318C"/>
    <w:rsid w:val="002054B5"/>
    <w:rsid w:val="00205E27"/>
    <w:rsid w:val="00206499"/>
    <w:rsid w:val="002109A7"/>
    <w:rsid w:val="002135F4"/>
    <w:rsid w:val="002139EE"/>
    <w:rsid w:val="0021575B"/>
    <w:rsid w:val="00215CD7"/>
    <w:rsid w:val="00216135"/>
    <w:rsid w:val="0022023B"/>
    <w:rsid w:val="00220EFE"/>
    <w:rsid w:val="00224C8C"/>
    <w:rsid w:val="0022766D"/>
    <w:rsid w:val="00227BEE"/>
    <w:rsid w:val="002319EF"/>
    <w:rsid w:val="00231C26"/>
    <w:rsid w:val="002337B3"/>
    <w:rsid w:val="00234153"/>
    <w:rsid w:val="00236EC4"/>
    <w:rsid w:val="00242B8C"/>
    <w:rsid w:val="0024336F"/>
    <w:rsid w:val="00243825"/>
    <w:rsid w:val="00244371"/>
    <w:rsid w:val="00245B0E"/>
    <w:rsid w:val="00251C70"/>
    <w:rsid w:val="0025476A"/>
    <w:rsid w:val="002568F5"/>
    <w:rsid w:val="00261D12"/>
    <w:rsid w:val="00262267"/>
    <w:rsid w:val="00264361"/>
    <w:rsid w:val="002700A8"/>
    <w:rsid w:val="002737F7"/>
    <w:rsid w:val="00274AAF"/>
    <w:rsid w:val="00277F02"/>
    <w:rsid w:val="002828A1"/>
    <w:rsid w:val="002838E4"/>
    <w:rsid w:val="00284407"/>
    <w:rsid w:val="0028596F"/>
    <w:rsid w:val="00287F54"/>
    <w:rsid w:val="00290929"/>
    <w:rsid w:val="00293FFA"/>
    <w:rsid w:val="002966E5"/>
    <w:rsid w:val="002B16B9"/>
    <w:rsid w:val="002B23E3"/>
    <w:rsid w:val="002B624B"/>
    <w:rsid w:val="002B7F65"/>
    <w:rsid w:val="002C02A9"/>
    <w:rsid w:val="002C043B"/>
    <w:rsid w:val="002C2D0D"/>
    <w:rsid w:val="002C5E88"/>
    <w:rsid w:val="002C69FE"/>
    <w:rsid w:val="002C7322"/>
    <w:rsid w:val="002D1282"/>
    <w:rsid w:val="002D1D22"/>
    <w:rsid w:val="002D20DC"/>
    <w:rsid w:val="002D294E"/>
    <w:rsid w:val="002D47A4"/>
    <w:rsid w:val="002D67C1"/>
    <w:rsid w:val="002E2214"/>
    <w:rsid w:val="002E5DFA"/>
    <w:rsid w:val="002F1C89"/>
    <w:rsid w:val="002F2DBD"/>
    <w:rsid w:val="002F36E9"/>
    <w:rsid w:val="002F44A2"/>
    <w:rsid w:val="002F4F66"/>
    <w:rsid w:val="002F624E"/>
    <w:rsid w:val="0030179C"/>
    <w:rsid w:val="00301A28"/>
    <w:rsid w:val="0030348D"/>
    <w:rsid w:val="00306B3F"/>
    <w:rsid w:val="00306B5A"/>
    <w:rsid w:val="00306EDA"/>
    <w:rsid w:val="00307FEF"/>
    <w:rsid w:val="00310700"/>
    <w:rsid w:val="0031197A"/>
    <w:rsid w:val="00313F89"/>
    <w:rsid w:val="0031744F"/>
    <w:rsid w:val="00322694"/>
    <w:rsid w:val="00323E86"/>
    <w:rsid w:val="00324773"/>
    <w:rsid w:val="00324F93"/>
    <w:rsid w:val="00326CB7"/>
    <w:rsid w:val="003271C7"/>
    <w:rsid w:val="00327A56"/>
    <w:rsid w:val="00332466"/>
    <w:rsid w:val="00332F33"/>
    <w:rsid w:val="00333917"/>
    <w:rsid w:val="0033784B"/>
    <w:rsid w:val="00342B16"/>
    <w:rsid w:val="0034444E"/>
    <w:rsid w:val="0034473F"/>
    <w:rsid w:val="0034474D"/>
    <w:rsid w:val="00344A88"/>
    <w:rsid w:val="003458B3"/>
    <w:rsid w:val="003506AD"/>
    <w:rsid w:val="00354498"/>
    <w:rsid w:val="00357F6A"/>
    <w:rsid w:val="00360FA8"/>
    <w:rsid w:val="0036277B"/>
    <w:rsid w:val="003641D9"/>
    <w:rsid w:val="00366255"/>
    <w:rsid w:val="00366942"/>
    <w:rsid w:val="00367A50"/>
    <w:rsid w:val="003706D4"/>
    <w:rsid w:val="00372C7A"/>
    <w:rsid w:val="00373280"/>
    <w:rsid w:val="003737F2"/>
    <w:rsid w:val="00373897"/>
    <w:rsid w:val="00375310"/>
    <w:rsid w:val="00376484"/>
    <w:rsid w:val="00377F9B"/>
    <w:rsid w:val="00381E43"/>
    <w:rsid w:val="003840F1"/>
    <w:rsid w:val="003844E6"/>
    <w:rsid w:val="003865E2"/>
    <w:rsid w:val="00387891"/>
    <w:rsid w:val="00390931"/>
    <w:rsid w:val="003923C2"/>
    <w:rsid w:val="00392BA6"/>
    <w:rsid w:val="0039459F"/>
    <w:rsid w:val="003958F9"/>
    <w:rsid w:val="0039688C"/>
    <w:rsid w:val="00397676"/>
    <w:rsid w:val="00397768"/>
    <w:rsid w:val="003A0309"/>
    <w:rsid w:val="003A132F"/>
    <w:rsid w:val="003A15AD"/>
    <w:rsid w:val="003A413B"/>
    <w:rsid w:val="003B403B"/>
    <w:rsid w:val="003B4250"/>
    <w:rsid w:val="003B69FE"/>
    <w:rsid w:val="003B6D36"/>
    <w:rsid w:val="003C2340"/>
    <w:rsid w:val="003C3C09"/>
    <w:rsid w:val="003C78B5"/>
    <w:rsid w:val="003D00D9"/>
    <w:rsid w:val="003D2C02"/>
    <w:rsid w:val="003D4E35"/>
    <w:rsid w:val="003D7C49"/>
    <w:rsid w:val="003E3765"/>
    <w:rsid w:val="003E4078"/>
    <w:rsid w:val="003F3F20"/>
    <w:rsid w:val="003F5567"/>
    <w:rsid w:val="003F6291"/>
    <w:rsid w:val="003F63AB"/>
    <w:rsid w:val="003F6CF4"/>
    <w:rsid w:val="003F79C7"/>
    <w:rsid w:val="00400DD7"/>
    <w:rsid w:val="00400E7A"/>
    <w:rsid w:val="004019A3"/>
    <w:rsid w:val="00401F29"/>
    <w:rsid w:val="004022BD"/>
    <w:rsid w:val="004030E0"/>
    <w:rsid w:val="00403A3E"/>
    <w:rsid w:val="00405210"/>
    <w:rsid w:val="00407331"/>
    <w:rsid w:val="0041289F"/>
    <w:rsid w:val="00412E74"/>
    <w:rsid w:val="00413F16"/>
    <w:rsid w:val="0041484E"/>
    <w:rsid w:val="00414A43"/>
    <w:rsid w:val="00415BAF"/>
    <w:rsid w:val="0042399F"/>
    <w:rsid w:val="00423DF3"/>
    <w:rsid w:val="00424574"/>
    <w:rsid w:val="00425428"/>
    <w:rsid w:val="00425E2B"/>
    <w:rsid w:val="00427077"/>
    <w:rsid w:val="004307A9"/>
    <w:rsid w:val="004307F9"/>
    <w:rsid w:val="00431252"/>
    <w:rsid w:val="004316C9"/>
    <w:rsid w:val="00443FFC"/>
    <w:rsid w:val="00450F43"/>
    <w:rsid w:val="00453B7B"/>
    <w:rsid w:val="00454D5A"/>
    <w:rsid w:val="004557FD"/>
    <w:rsid w:val="00455EDD"/>
    <w:rsid w:val="0045695E"/>
    <w:rsid w:val="004611DB"/>
    <w:rsid w:val="0046365F"/>
    <w:rsid w:val="00466B7B"/>
    <w:rsid w:val="00467F75"/>
    <w:rsid w:val="00471B73"/>
    <w:rsid w:val="00472C63"/>
    <w:rsid w:val="00473634"/>
    <w:rsid w:val="004738CB"/>
    <w:rsid w:val="00477337"/>
    <w:rsid w:val="00477C4D"/>
    <w:rsid w:val="00481743"/>
    <w:rsid w:val="00484316"/>
    <w:rsid w:val="004910E7"/>
    <w:rsid w:val="0049179A"/>
    <w:rsid w:val="00491AEA"/>
    <w:rsid w:val="00491BFD"/>
    <w:rsid w:val="00493E24"/>
    <w:rsid w:val="0049437D"/>
    <w:rsid w:val="0049453B"/>
    <w:rsid w:val="004970ED"/>
    <w:rsid w:val="004A07B0"/>
    <w:rsid w:val="004A0C59"/>
    <w:rsid w:val="004A1DD4"/>
    <w:rsid w:val="004A5695"/>
    <w:rsid w:val="004A6443"/>
    <w:rsid w:val="004A74FF"/>
    <w:rsid w:val="004A7CAF"/>
    <w:rsid w:val="004B04CA"/>
    <w:rsid w:val="004B0502"/>
    <w:rsid w:val="004B0696"/>
    <w:rsid w:val="004B09C3"/>
    <w:rsid w:val="004B1EAC"/>
    <w:rsid w:val="004B2608"/>
    <w:rsid w:val="004B49A8"/>
    <w:rsid w:val="004B66B1"/>
    <w:rsid w:val="004C0110"/>
    <w:rsid w:val="004C1893"/>
    <w:rsid w:val="004C1E0A"/>
    <w:rsid w:val="004C4938"/>
    <w:rsid w:val="004C54C9"/>
    <w:rsid w:val="004C5ADE"/>
    <w:rsid w:val="004C5E2A"/>
    <w:rsid w:val="004D3255"/>
    <w:rsid w:val="004D6C3B"/>
    <w:rsid w:val="004E12A6"/>
    <w:rsid w:val="004E1C18"/>
    <w:rsid w:val="004E461F"/>
    <w:rsid w:val="004E4F7C"/>
    <w:rsid w:val="004E64F4"/>
    <w:rsid w:val="004E6BF1"/>
    <w:rsid w:val="004F2090"/>
    <w:rsid w:val="004F67E7"/>
    <w:rsid w:val="0050301B"/>
    <w:rsid w:val="00503188"/>
    <w:rsid w:val="00510800"/>
    <w:rsid w:val="005123ED"/>
    <w:rsid w:val="005136B4"/>
    <w:rsid w:val="00515EEA"/>
    <w:rsid w:val="0051768C"/>
    <w:rsid w:val="00524DFF"/>
    <w:rsid w:val="0052782D"/>
    <w:rsid w:val="00531D0D"/>
    <w:rsid w:val="00540FB4"/>
    <w:rsid w:val="00541671"/>
    <w:rsid w:val="00542129"/>
    <w:rsid w:val="005421C8"/>
    <w:rsid w:val="00543B20"/>
    <w:rsid w:val="00543C02"/>
    <w:rsid w:val="0055036A"/>
    <w:rsid w:val="005515A0"/>
    <w:rsid w:val="00551B9D"/>
    <w:rsid w:val="00552A66"/>
    <w:rsid w:val="005534EF"/>
    <w:rsid w:val="0055458A"/>
    <w:rsid w:val="0055730B"/>
    <w:rsid w:val="005616DB"/>
    <w:rsid w:val="00561862"/>
    <w:rsid w:val="005627EC"/>
    <w:rsid w:val="00564D4C"/>
    <w:rsid w:val="005655FA"/>
    <w:rsid w:val="00567128"/>
    <w:rsid w:val="0056727F"/>
    <w:rsid w:val="00567C14"/>
    <w:rsid w:val="00570B04"/>
    <w:rsid w:val="00571196"/>
    <w:rsid w:val="00572357"/>
    <w:rsid w:val="00575364"/>
    <w:rsid w:val="00576601"/>
    <w:rsid w:val="00580E04"/>
    <w:rsid w:val="00580EE5"/>
    <w:rsid w:val="00583055"/>
    <w:rsid w:val="00585A88"/>
    <w:rsid w:val="00587129"/>
    <w:rsid w:val="0059023E"/>
    <w:rsid w:val="00591510"/>
    <w:rsid w:val="00591CD0"/>
    <w:rsid w:val="005A383D"/>
    <w:rsid w:val="005A40F5"/>
    <w:rsid w:val="005A5B6C"/>
    <w:rsid w:val="005A7CAB"/>
    <w:rsid w:val="005B06B2"/>
    <w:rsid w:val="005B1CFF"/>
    <w:rsid w:val="005B1F20"/>
    <w:rsid w:val="005B334D"/>
    <w:rsid w:val="005B4077"/>
    <w:rsid w:val="005B4568"/>
    <w:rsid w:val="005B52E9"/>
    <w:rsid w:val="005B5412"/>
    <w:rsid w:val="005C159C"/>
    <w:rsid w:val="005C185A"/>
    <w:rsid w:val="005C4307"/>
    <w:rsid w:val="005C4842"/>
    <w:rsid w:val="005C60B7"/>
    <w:rsid w:val="005C69A4"/>
    <w:rsid w:val="005C6EE3"/>
    <w:rsid w:val="005C7A09"/>
    <w:rsid w:val="005D3689"/>
    <w:rsid w:val="005D506A"/>
    <w:rsid w:val="005D591A"/>
    <w:rsid w:val="005D5AB3"/>
    <w:rsid w:val="005D78E7"/>
    <w:rsid w:val="005D7A89"/>
    <w:rsid w:val="005E0988"/>
    <w:rsid w:val="005E51D2"/>
    <w:rsid w:val="005E6B11"/>
    <w:rsid w:val="005E73FC"/>
    <w:rsid w:val="005F0252"/>
    <w:rsid w:val="005F40E6"/>
    <w:rsid w:val="005F5052"/>
    <w:rsid w:val="005F5311"/>
    <w:rsid w:val="006010C6"/>
    <w:rsid w:val="00606A0F"/>
    <w:rsid w:val="00607162"/>
    <w:rsid w:val="00607534"/>
    <w:rsid w:val="0061101A"/>
    <w:rsid w:val="00617105"/>
    <w:rsid w:val="006178B5"/>
    <w:rsid w:val="00621F9D"/>
    <w:rsid w:val="00622A64"/>
    <w:rsid w:val="006235AC"/>
    <w:rsid w:val="0062436F"/>
    <w:rsid w:val="00624D5A"/>
    <w:rsid w:val="0063009C"/>
    <w:rsid w:val="006310C7"/>
    <w:rsid w:val="006313F5"/>
    <w:rsid w:val="006331DD"/>
    <w:rsid w:val="0063404D"/>
    <w:rsid w:val="006350FB"/>
    <w:rsid w:val="00635A9B"/>
    <w:rsid w:val="006366D2"/>
    <w:rsid w:val="00642A1F"/>
    <w:rsid w:val="006450F8"/>
    <w:rsid w:val="00651028"/>
    <w:rsid w:val="006511CE"/>
    <w:rsid w:val="00651211"/>
    <w:rsid w:val="0065303C"/>
    <w:rsid w:val="006535BC"/>
    <w:rsid w:val="00653745"/>
    <w:rsid w:val="00655E81"/>
    <w:rsid w:val="0065600B"/>
    <w:rsid w:val="00660C3E"/>
    <w:rsid w:val="006637A4"/>
    <w:rsid w:val="006673AA"/>
    <w:rsid w:val="00667638"/>
    <w:rsid w:val="006710C5"/>
    <w:rsid w:val="00671923"/>
    <w:rsid w:val="00672614"/>
    <w:rsid w:val="00674558"/>
    <w:rsid w:val="00676488"/>
    <w:rsid w:val="00676C3E"/>
    <w:rsid w:val="00680D6F"/>
    <w:rsid w:val="00681361"/>
    <w:rsid w:val="00684EE3"/>
    <w:rsid w:val="00687BB2"/>
    <w:rsid w:val="00690117"/>
    <w:rsid w:val="0069102A"/>
    <w:rsid w:val="0069215A"/>
    <w:rsid w:val="00693484"/>
    <w:rsid w:val="006945C5"/>
    <w:rsid w:val="00695218"/>
    <w:rsid w:val="006A027E"/>
    <w:rsid w:val="006A02A0"/>
    <w:rsid w:val="006A4905"/>
    <w:rsid w:val="006B1928"/>
    <w:rsid w:val="006B1BC5"/>
    <w:rsid w:val="006B2EF4"/>
    <w:rsid w:val="006B2FA5"/>
    <w:rsid w:val="006B3051"/>
    <w:rsid w:val="006B6125"/>
    <w:rsid w:val="006B6128"/>
    <w:rsid w:val="006B6BEC"/>
    <w:rsid w:val="006C019C"/>
    <w:rsid w:val="006C16E9"/>
    <w:rsid w:val="006C183D"/>
    <w:rsid w:val="006C4531"/>
    <w:rsid w:val="006C4BD1"/>
    <w:rsid w:val="006C58A6"/>
    <w:rsid w:val="006C5A14"/>
    <w:rsid w:val="006C6BA0"/>
    <w:rsid w:val="006D1C76"/>
    <w:rsid w:val="006D21B7"/>
    <w:rsid w:val="006D2BC7"/>
    <w:rsid w:val="006D6DFD"/>
    <w:rsid w:val="006E480D"/>
    <w:rsid w:val="006E7E3A"/>
    <w:rsid w:val="006F14B6"/>
    <w:rsid w:val="006F1E1F"/>
    <w:rsid w:val="006F40F9"/>
    <w:rsid w:val="00703750"/>
    <w:rsid w:val="0070442E"/>
    <w:rsid w:val="00705201"/>
    <w:rsid w:val="007112F0"/>
    <w:rsid w:val="00712BAA"/>
    <w:rsid w:val="00712C2C"/>
    <w:rsid w:val="007158F4"/>
    <w:rsid w:val="00715FAA"/>
    <w:rsid w:val="00720E82"/>
    <w:rsid w:val="0072192C"/>
    <w:rsid w:val="00721B1E"/>
    <w:rsid w:val="00723EEA"/>
    <w:rsid w:val="007244A5"/>
    <w:rsid w:val="00731BC9"/>
    <w:rsid w:val="00734968"/>
    <w:rsid w:val="00735575"/>
    <w:rsid w:val="00744B5F"/>
    <w:rsid w:val="007551B7"/>
    <w:rsid w:val="00765D71"/>
    <w:rsid w:val="00767D0C"/>
    <w:rsid w:val="007702E7"/>
    <w:rsid w:val="00770E88"/>
    <w:rsid w:val="00773EAD"/>
    <w:rsid w:val="00777B4A"/>
    <w:rsid w:val="0078048B"/>
    <w:rsid w:val="00781734"/>
    <w:rsid w:val="00784D55"/>
    <w:rsid w:val="00785393"/>
    <w:rsid w:val="00786294"/>
    <w:rsid w:val="007873BD"/>
    <w:rsid w:val="0078759B"/>
    <w:rsid w:val="00794FA5"/>
    <w:rsid w:val="007A0A85"/>
    <w:rsid w:val="007A0FD0"/>
    <w:rsid w:val="007A1817"/>
    <w:rsid w:val="007A19EC"/>
    <w:rsid w:val="007A2E3F"/>
    <w:rsid w:val="007B06A5"/>
    <w:rsid w:val="007B1780"/>
    <w:rsid w:val="007C0FB7"/>
    <w:rsid w:val="007C28DF"/>
    <w:rsid w:val="007C4585"/>
    <w:rsid w:val="007C4B5D"/>
    <w:rsid w:val="007D2283"/>
    <w:rsid w:val="007D4037"/>
    <w:rsid w:val="007D6709"/>
    <w:rsid w:val="007D6ADC"/>
    <w:rsid w:val="007E4289"/>
    <w:rsid w:val="007E4903"/>
    <w:rsid w:val="007E6D88"/>
    <w:rsid w:val="007F0D0E"/>
    <w:rsid w:val="007F2461"/>
    <w:rsid w:val="007F3DCF"/>
    <w:rsid w:val="007F4456"/>
    <w:rsid w:val="007F47ED"/>
    <w:rsid w:val="007F4DCF"/>
    <w:rsid w:val="007F65EC"/>
    <w:rsid w:val="0080215D"/>
    <w:rsid w:val="00802AA4"/>
    <w:rsid w:val="00805F10"/>
    <w:rsid w:val="0080761B"/>
    <w:rsid w:val="00810A65"/>
    <w:rsid w:val="00811767"/>
    <w:rsid w:val="00814A29"/>
    <w:rsid w:val="00816751"/>
    <w:rsid w:val="00820533"/>
    <w:rsid w:val="00820B7D"/>
    <w:rsid w:val="00822EEF"/>
    <w:rsid w:val="008237F5"/>
    <w:rsid w:val="00824BA1"/>
    <w:rsid w:val="00830A19"/>
    <w:rsid w:val="00832376"/>
    <w:rsid w:val="00834028"/>
    <w:rsid w:val="00834C61"/>
    <w:rsid w:val="00835C5E"/>
    <w:rsid w:val="00836E07"/>
    <w:rsid w:val="00840244"/>
    <w:rsid w:val="0084052A"/>
    <w:rsid w:val="008417A9"/>
    <w:rsid w:val="00841AAC"/>
    <w:rsid w:val="0084284A"/>
    <w:rsid w:val="00842DB2"/>
    <w:rsid w:val="008447E4"/>
    <w:rsid w:val="00844E3C"/>
    <w:rsid w:val="00847253"/>
    <w:rsid w:val="0085631C"/>
    <w:rsid w:val="0085721C"/>
    <w:rsid w:val="00860208"/>
    <w:rsid w:val="00860764"/>
    <w:rsid w:val="00862C04"/>
    <w:rsid w:val="008650A7"/>
    <w:rsid w:val="008724CC"/>
    <w:rsid w:val="00874151"/>
    <w:rsid w:val="0087556F"/>
    <w:rsid w:val="00877288"/>
    <w:rsid w:val="00880019"/>
    <w:rsid w:val="00880F71"/>
    <w:rsid w:val="0088176A"/>
    <w:rsid w:val="00883436"/>
    <w:rsid w:val="00884066"/>
    <w:rsid w:val="008844E0"/>
    <w:rsid w:val="00884EA4"/>
    <w:rsid w:val="00886717"/>
    <w:rsid w:val="00886A75"/>
    <w:rsid w:val="008908AC"/>
    <w:rsid w:val="0089211F"/>
    <w:rsid w:val="00892A5D"/>
    <w:rsid w:val="0089345C"/>
    <w:rsid w:val="00893C90"/>
    <w:rsid w:val="0089510D"/>
    <w:rsid w:val="008A4FAA"/>
    <w:rsid w:val="008A559E"/>
    <w:rsid w:val="008B1EC9"/>
    <w:rsid w:val="008B282A"/>
    <w:rsid w:val="008B5041"/>
    <w:rsid w:val="008B62FF"/>
    <w:rsid w:val="008B64CC"/>
    <w:rsid w:val="008C1BB4"/>
    <w:rsid w:val="008C4923"/>
    <w:rsid w:val="008C5CF5"/>
    <w:rsid w:val="008C64CF"/>
    <w:rsid w:val="008D151C"/>
    <w:rsid w:val="008D1D52"/>
    <w:rsid w:val="008D2524"/>
    <w:rsid w:val="008D2927"/>
    <w:rsid w:val="008D38CD"/>
    <w:rsid w:val="008D3C78"/>
    <w:rsid w:val="008D5126"/>
    <w:rsid w:val="008D6A94"/>
    <w:rsid w:val="008D6D11"/>
    <w:rsid w:val="008E2D3B"/>
    <w:rsid w:val="008E5EEE"/>
    <w:rsid w:val="008E6BCC"/>
    <w:rsid w:val="008E6FA3"/>
    <w:rsid w:val="008E70B9"/>
    <w:rsid w:val="008F05D4"/>
    <w:rsid w:val="008F14E5"/>
    <w:rsid w:val="008F2132"/>
    <w:rsid w:val="008F7D3D"/>
    <w:rsid w:val="00900A9B"/>
    <w:rsid w:val="00900BAA"/>
    <w:rsid w:val="00900E28"/>
    <w:rsid w:val="00901531"/>
    <w:rsid w:val="00902A70"/>
    <w:rsid w:val="009039AB"/>
    <w:rsid w:val="009077E8"/>
    <w:rsid w:val="00910575"/>
    <w:rsid w:val="009109FD"/>
    <w:rsid w:val="009110B5"/>
    <w:rsid w:val="00912C8A"/>
    <w:rsid w:val="0091576B"/>
    <w:rsid w:val="009165AE"/>
    <w:rsid w:val="0091668C"/>
    <w:rsid w:val="00916A8D"/>
    <w:rsid w:val="00916D79"/>
    <w:rsid w:val="00920498"/>
    <w:rsid w:val="00922806"/>
    <w:rsid w:val="00922D32"/>
    <w:rsid w:val="00922F51"/>
    <w:rsid w:val="009235D9"/>
    <w:rsid w:val="00923FCF"/>
    <w:rsid w:val="00925527"/>
    <w:rsid w:val="009255F9"/>
    <w:rsid w:val="009258F1"/>
    <w:rsid w:val="0092755E"/>
    <w:rsid w:val="0093005B"/>
    <w:rsid w:val="00930FA8"/>
    <w:rsid w:val="00935174"/>
    <w:rsid w:val="00937015"/>
    <w:rsid w:val="0093769F"/>
    <w:rsid w:val="00942AA7"/>
    <w:rsid w:val="0094382F"/>
    <w:rsid w:val="00943F0D"/>
    <w:rsid w:val="00944846"/>
    <w:rsid w:val="00944D09"/>
    <w:rsid w:val="009453D6"/>
    <w:rsid w:val="0094774F"/>
    <w:rsid w:val="00950DC2"/>
    <w:rsid w:val="00952106"/>
    <w:rsid w:val="0095375C"/>
    <w:rsid w:val="00953CDA"/>
    <w:rsid w:val="00954CBB"/>
    <w:rsid w:val="009578CE"/>
    <w:rsid w:val="009629A1"/>
    <w:rsid w:val="009629FD"/>
    <w:rsid w:val="00962DDC"/>
    <w:rsid w:val="00965EEB"/>
    <w:rsid w:val="00966DA5"/>
    <w:rsid w:val="00970F6A"/>
    <w:rsid w:val="00975FE5"/>
    <w:rsid w:val="0097611F"/>
    <w:rsid w:val="00980102"/>
    <w:rsid w:val="009841D1"/>
    <w:rsid w:val="0098610B"/>
    <w:rsid w:val="00991AEA"/>
    <w:rsid w:val="009941CD"/>
    <w:rsid w:val="00994AFC"/>
    <w:rsid w:val="009955F7"/>
    <w:rsid w:val="00995BF6"/>
    <w:rsid w:val="009A086D"/>
    <w:rsid w:val="009A0D43"/>
    <w:rsid w:val="009A132D"/>
    <w:rsid w:val="009A15C2"/>
    <w:rsid w:val="009A288D"/>
    <w:rsid w:val="009A2BE8"/>
    <w:rsid w:val="009A3964"/>
    <w:rsid w:val="009A5B45"/>
    <w:rsid w:val="009B0770"/>
    <w:rsid w:val="009B1DF9"/>
    <w:rsid w:val="009B24BF"/>
    <w:rsid w:val="009B773A"/>
    <w:rsid w:val="009C186F"/>
    <w:rsid w:val="009C4152"/>
    <w:rsid w:val="009C7E15"/>
    <w:rsid w:val="009D0930"/>
    <w:rsid w:val="009D30F9"/>
    <w:rsid w:val="009D4248"/>
    <w:rsid w:val="009D5077"/>
    <w:rsid w:val="009D761A"/>
    <w:rsid w:val="009D7B89"/>
    <w:rsid w:val="009E0735"/>
    <w:rsid w:val="009E0E70"/>
    <w:rsid w:val="009E3120"/>
    <w:rsid w:val="009E3C9A"/>
    <w:rsid w:val="009F1659"/>
    <w:rsid w:val="009F2F50"/>
    <w:rsid w:val="009F535F"/>
    <w:rsid w:val="009F72C0"/>
    <w:rsid w:val="00A04C8A"/>
    <w:rsid w:val="00A07832"/>
    <w:rsid w:val="00A1556E"/>
    <w:rsid w:val="00A17BB1"/>
    <w:rsid w:val="00A21551"/>
    <w:rsid w:val="00A21F67"/>
    <w:rsid w:val="00A233A2"/>
    <w:rsid w:val="00A23F42"/>
    <w:rsid w:val="00A27DA7"/>
    <w:rsid w:val="00A308C5"/>
    <w:rsid w:val="00A314AE"/>
    <w:rsid w:val="00A31C3B"/>
    <w:rsid w:val="00A31D3D"/>
    <w:rsid w:val="00A32803"/>
    <w:rsid w:val="00A33B45"/>
    <w:rsid w:val="00A342E0"/>
    <w:rsid w:val="00A36911"/>
    <w:rsid w:val="00A37892"/>
    <w:rsid w:val="00A42D1C"/>
    <w:rsid w:val="00A43023"/>
    <w:rsid w:val="00A43863"/>
    <w:rsid w:val="00A449EB"/>
    <w:rsid w:val="00A4544F"/>
    <w:rsid w:val="00A460AF"/>
    <w:rsid w:val="00A463E2"/>
    <w:rsid w:val="00A473D1"/>
    <w:rsid w:val="00A510BA"/>
    <w:rsid w:val="00A52610"/>
    <w:rsid w:val="00A526E6"/>
    <w:rsid w:val="00A52A75"/>
    <w:rsid w:val="00A53BF1"/>
    <w:rsid w:val="00A53E7D"/>
    <w:rsid w:val="00A553A8"/>
    <w:rsid w:val="00A55B92"/>
    <w:rsid w:val="00A57519"/>
    <w:rsid w:val="00A617A3"/>
    <w:rsid w:val="00A62977"/>
    <w:rsid w:val="00A64268"/>
    <w:rsid w:val="00A66921"/>
    <w:rsid w:val="00A66E54"/>
    <w:rsid w:val="00A672C4"/>
    <w:rsid w:val="00A67B62"/>
    <w:rsid w:val="00A746B1"/>
    <w:rsid w:val="00A749C0"/>
    <w:rsid w:val="00A7720F"/>
    <w:rsid w:val="00A77D35"/>
    <w:rsid w:val="00A8017A"/>
    <w:rsid w:val="00A808F5"/>
    <w:rsid w:val="00A81AE3"/>
    <w:rsid w:val="00A82064"/>
    <w:rsid w:val="00A82E27"/>
    <w:rsid w:val="00A90393"/>
    <w:rsid w:val="00A93EF0"/>
    <w:rsid w:val="00A944D6"/>
    <w:rsid w:val="00A95454"/>
    <w:rsid w:val="00A969D9"/>
    <w:rsid w:val="00AA0A97"/>
    <w:rsid w:val="00AA2A71"/>
    <w:rsid w:val="00AA2A83"/>
    <w:rsid w:val="00AA4A67"/>
    <w:rsid w:val="00AA547C"/>
    <w:rsid w:val="00AA676F"/>
    <w:rsid w:val="00AA76AC"/>
    <w:rsid w:val="00AB1B91"/>
    <w:rsid w:val="00AB3920"/>
    <w:rsid w:val="00AC1CFE"/>
    <w:rsid w:val="00AC2430"/>
    <w:rsid w:val="00AC2A81"/>
    <w:rsid w:val="00AC6A05"/>
    <w:rsid w:val="00AD110D"/>
    <w:rsid w:val="00AD18A1"/>
    <w:rsid w:val="00AD1C44"/>
    <w:rsid w:val="00AD3796"/>
    <w:rsid w:val="00AD646A"/>
    <w:rsid w:val="00AE072A"/>
    <w:rsid w:val="00AE48DA"/>
    <w:rsid w:val="00AE4B22"/>
    <w:rsid w:val="00AE4F71"/>
    <w:rsid w:val="00AE50A3"/>
    <w:rsid w:val="00AE548D"/>
    <w:rsid w:val="00AE554C"/>
    <w:rsid w:val="00AE6C7B"/>
    <w:rsid w:val="00AF1803"/>
    <w:rsid w:val="00AF446D"/>
    <w:rsid w:val="00AF471F"/>
    <w:rsid w:val="00AF4F0A"/>
    <w:rsid w:val="00B0228E"/>
    <w:rsid w:val="00B040C1"/>
    <w:rsid w:val="00B04594"/>
    <w:rsid w:val="00B1443A"/>
    <w:rsid w:val="00B1489F"/>
    <w:rsid w:val="00B15A26"/>
    <w:rsid w:val="00B17C57"/>
    <w:rsid w:val="00B22F15"/>
    <w:rsid w:val="00B23950"/>
    <w:rsid w:val="00B247BF"/>
    <w:rsid w:val="00B25086"/>
    <w:rsid w:val="00B34C38"/>
    <w:rsid w:val="00B3558A"/>
    <w:rsid w:val="00B36CF8"/>
    <w:rsid w:val="00B37823"/>
    <w:rsid w:val="00B4060E"/>
    <w:rsid w:val="00B435A7"/>
    <w:rsid w:val="00B43D39"/>
    <w:rsid w:val="00B44637"/>
    <w:rsid w:val="00B4574B"/>
    <w:rsid w:val="00B47998"/>
    <w:rsid w:val="00B53501"/>
    <w:rsid w:val="00B54580"/>
    <w:rsid w:val="00B548DF"/>
    <w:rsid w:val="00B55BD2"/>
    <w:rsid w:val="00B568A9"/>
    <w:rsid w:val="00B612D7"/>
    <w:rsid w:val="00B62392"/>
    <w:rsid w:val="00B62C6E"/>
    <w:rsid w:val="00B630F8"/>
    <w:rsid w:val="00B63115"/>
    <w:rsid w:val="00B63AFB"/>
    <w:rsid w:val="00B64071"/>
    <w:rsid w:val="00B6428F"/>
    <w:rsid w:val="00B642D6"/>
    <w:rsid w:val="00B66A94"/>
    <w:rsid w:val="00B75D5F"/>
    <w:rsid w:val="00B75F8F"/>
    <w:rsid w:val="00B76DF2"/>
    <w:rsid w:val="00B80F1B"/>
    <w:rsid w:val="00B810AF"/>
    <w:rsid w:val="00B839FD"/>
    <w:rsid w:val="00B84462"/>
    <w:rsid w:val="00B87108"/>
    <w:rsid w:val="00B92B96"/>
    <w:rsid w:val="00B959C0"/>
    <w:rsid w:val="00B97001"/>
    <w:rsid w:val="00BA0278"/>
    <w:rsid w:val="00BA02C6"/>
    <w:rsid w:val="00BA113F"/>
    <w:rsid w:val="00BA2F64"/>
    <w:rsid w:val="00BA5176"/>
    <w:rsid w:val="00BA799D"/>
    <w:rsid w:val="00BB163B"/>
    <w:rsid w:val="00BB291A"/>
    <w:rsid w:val="00BB4CCF"/>
    <w:rsid w:val="00BB542A"/>
    <w:rsid w:val="00BB6BE6"/>
    <w:rsid w:val="00BC26A4"/>
    <w:rsid w:val="00BC3159"/>
    <w:rsid w:val="00BC3627"/>
    <w:rsid w:val="00BD1DFE"/>
    <w:rsid w:val="00BD1EE7"/>
    <w:rsid w:val="00BD3862"/>
    <w:rsid w:val="00BD3C28"/>
    <w:rsid w:val="00BD4213"/>
    <w:rsid w:val="00BD5A8F"/>
    <w:rsid w:val="00BD683E"/>
    <w:rsid w:val="00BD6D7E"/>
    <w:rsid w:val="00BE3978"/>
    <w:rsid w:val="00BE57AD"/>
    <w:rsid w:val="00BF066C"/>
    <w:rsid w:val="00BF33BD"/>
    <w:rsid w:val="00BF3589"/>
    <w:rsid w:val="00BF466D"/>
    <w:rsid w:val="00BF57B3"/>
    <w:rsid w:val="00BF5DD7"/>
    <w:rsid w:val="00BF66AB"/>
    <w:rsid w:val="00BF759A"/>
    <w:rsid w:val="00C0095D"/>
    <w:rsid w:val="00C1033F"/>
    <w:rsid w:val="00C1072A"/>
    <w:rsid w:val="00C10A63"/>
    <w:rsid w:val="00C10B77"/>
    <w:rsid w:val="00C11E5D"/>
    <w:rsid w:val="00C126CD"/>
    <w:rsid w:val="00C12C15"/>
    <w:rsid w:val="00C13C30"/>
    <w:rsid w:val="00C144DB"/>
    <w:rsid w:val="00C2167A"/>
    <w:rsid w:val="00C24220"/>
    <w:rsid w:val="00C26DD1"/>
    <w:rsid w:val="00C26EC0"/>
    <w:rsid w:val="00C26F1C"/>
    <w:rsid w:val="00C277B9"/>
    <w:rsid w:val="00C27C1C"/>
    <w:rsid w:val="00C31760"/>
    <w:rsid w:val="00C32398"/>
    <w:rsid w:val="00C3346C"/>
    <w:rsid w:val="00C35493"/>
    <w:rsid w:val="00C35B81"/>
    <w:rsid w:val="00C363D6"/>
    <w:rsid w:val="00C4048E"/>
    <w:rsid w:val="00C4284F"/>
    <w:rsid w:val="00C43000"/>
    <w:rsid w:val="00C44DEC"/>
    <w:rsid w:val="00C45CF2"/>
    <w:rsid w:val="00C464AC"/>
    <w:rsid w:val="00C52C36"/>
    <w:rsid w:val="00C550AC"/>
    <w:rsid w:val="00C56AE4"/>
    <w:rsid w:val="00C578EA"/>
    <w:rsid w:val="00C606FF"/>
    <w:rsid w:val="00C62F1E"/>
    <w:rsid w:val="00C64EF4"/>
    <w:rsid w:val="00C65B47"/>
    <w:rsid w:val="00C67144"/>
    <w:rsid w:val="00C70D78"/>
    <w:rsid w:val="00C71181"/>
    <w:rsid w:val="00C7293C"/>
    <w:rsid w:val="00C745DF"/>
    <w:rsid w:val="00C76A12"/>
    <w:rsid w:val="00C7723E"/>
    <w:rsid w:val="00C80AFA"/>
    <w:rsid w:val="00C82DE8"/>
    <w:rsid w:val="00C8336F"/>
    <w:rsid w:val="00C9041D"/>
    <w:rsid w:val="00C914CC"/>
    <w:rsid w:val="00C91B6B"/>
    <w:rsid w:val="00C92256"/>
    <w:rsid w:val="00C93B1A"/>
    <w:rsid w:val="00C94169"/>
    <w:rsid w:val="00C94D82"/>
    <w:rsid w:val="00C96FB9"/>
    <w:rsid w:val="00CA1F39"/>
    <w:rsid w:val="00CA23A8"/>
    <w:rsid w:val="00CA3195"/>
    <w:rsid w:val="00CB0D46"/>
    <w:rsid w:val="00CB162D"/>
    <w:rsid w:val="00CB448E"/>
    <w:rsid w:val="00CB45D3"/>
    <w:rsid w:val="00CC02EC"/>
    <w:rsid w:val="00CC1462"/>
    <w:rsid w:val="00CC17A0"/>
    <w:rsid w:val="00CC4748"/>
    <w:rsid w:val="00CC5EF2"/>
    <w:rsid w:val="00CC6ABB"/>
    <w:rsid w:val="00CC6C7C"/>
    <w:rsid w:val="00CC74D3"/>
    <w:rsid w:val="00CD371C"/>
    <w:rsid w:val="00CD573F"/>
    <w:rsid w:val="00CD5D61"/>
    <w:rsid w:val="00CD5F9E"/>
    <w:rsid w:val="00CE0B0E"/>
    <w:rsid w:val="00CE1494"/>
    <w:rsid w:val="00CE264C"/>
    <w:rsid w:val="00CE523C"/>
    <w:rsid w:val="00CE5860"/>
    <w:rsid w:val="00CE5BD0"/>
    <w:rsid w:val="00CE7328"/>
    <w:rsid w:val="00CE7443"/>
    <w:rsid w:val="00CF32A0"/>
    <w:rsid w:val="00CF38C7"/>
    <w:rsid w:val="00CF4C04"/>
    <w:rsid w:val="00CF56EE"/>
    <w:rsid w:val="00CF738D"/>
    <w:rsid w:val="00CF7856"/>
    <w:rsid w:val="00D03C0A"/>
    <w:rsid w:val="00D0482A"/>
    <w:rsid w:val="00D07F1F"/>
    <w:rsid w:val="00D10900"/>
    <w:rsid w:val="00D11924"/>
    <w:rsid w:val="00D11CD7"/>
    <w:rsid w:val="00D14359"/>
    <w:rsid w:val="00D1519B"/>
    <w:rsid w:val="00D17A2D"/>
    <w:rsid w:val="00D225D7"/>
    <w:rsid w:val="00D2384B"/>
    <w:rsid w:val="00D27866"/>
    <w:rsid w:val="00D302A9"/>
    <w:rsid w:val="00D34A30"/>
    <w:rsid w:val="00D3641B"/>
    <w:rsid w:val="00D3721B"/>
    <w:rsid w:val="00D42413"/>
    <w:rsid w:val="00D4463D"/>
    <w:rsid w:val="00D452DA"/>
    <w:rsid w:val="00D45C68"/>
    <w:rsid w:val="00D45DCE"/>
    <w:rsid w:val="00D51ADE"/>
    <w:rsid w:val="00D52D13"/>
    <w:rsid w:val="00D54ADF"/>
    <w:rsid w:val="00D60775"/>
    <w:rsid w:val="00D61B8D"/>
    <w:rsid w:val="00D63214"/>
    <w:rsid w:val="00D644FA"/>
    <w:rsid w:val="00D651B0"/>
    <w:rsid w:val="00D65BBE"/>
    <w:rsid w:val="00D66C60"/>
    <w:rsid w:val="00D67C92"/>
    <w:rsid w:val="00D714A9"/>
    <w:rsid w:val="00D716B6"/>
    <w:rsid w:val="00D72331"/>
    <w:rsid w:val="00D7268E"/>
    <w:rsid w:val="00D743E8"/>
    <w:rsid w:val="00D75CDF"/>
    <w:rsid w:val="00D76361"/>
    <w:rsid w:val="00D772AE"/>
    <w:rsid w:val="00D8144F"/>
    <w:rsid w:val="00D83566"/>
    <w:rsid w:val="00D84F8A"/>
    <w:rsid w:val="00D90CB8"/>
    <w:rsid w:val="00D91818"/>
    <w:rsid w:val="00D91FFB"/>
    <w:rsid w:val="00D93923"/>
    <w:rsid w:val="00D96319"/>
    <w:rsid w:val="00D96DE7"/>
    <w:rsid w:val="00D975CD"/>
    <w:rsid w:val="00DA0D10"/>
    <w:rsid w:val="00DA2293"/>
    <w:rsid w:val="00DA33F1"/>
    <w:rsid w:val="00DA4D48"/>
    <w:rsid w:val="00DA70AF"/>
    <w:rsid w:val="00DB035A"/>
    <w:rsid w:val="00DB1882"/>
    <w:rsid w:val="00DB36E3"/>
    <w:rsid w:val="00DB3E41"/>
    <w:rsid w:val="00DB3FF0"/>
    <w:rsid w:val="00DB537F"/>
    <w:rsid w:val="00DB77AB"/>
    <w:rsid w:val="00DC2941"/>
    <w:rsid w:val="00DC3802"/>
    <w:rsid w:val="00DC3B41"/>
    <w:rsid w:val="00DC408C"/>
    <w:rsid w:val="00DC47B0"/>
    <w:rsid w:val="00DC5966"/>
    <w:rsid w:val="00DC67B4"/>
    <w:rsid w:val="00DC6C15"/>
    <w:rsid w:val="00DC7471"/>
    <w:rsid w:val="00DD54C8"/>
    <w:rsid w:val="00DD578F"/>
    <w:rsid w:val="00DE33C5"/>
    <w:rsid w:val="00DE4D45"/>
    <w:rsid w:val="00DE55CB"/>
    <w:rsid w:val="00DE761E"/>
    <w:rsid w:val="00DF1CE9"/>
    <w:rsid w:val="00DF27A9"/>
    <w:rsid w:val="00DF4EB3"/>
    <w:rsid w:val="00E014A1"/>
    <w:rsid w:val="00E02C90"/>
    <w:rsid w:val="00E0373F"/>
    <w:rsid w:val="00E07906"/>
    <w:rsid w:val="00E10989"/>
    <w:rsid w:val="00E14FAE"/>
    <w:rsid w:val="00E17DE9"/>
    <w:rsid w:val="00E17F21"/>
    <w:rsid w:val="00E206C4"/>
    <w:rsid w:val="00E2099A"/>
    <w:rsid w:val="00E21782"/>
    <w:rsid w:val="00E228C0"/>
    <w:rsid w:val="00E23248"/>
    <w:rsid w:val="00E23B63"/>
    <w:rsid w:val="00E269EF"/>
    <w:rsid w:val="00E2777A"/>
    <w:rsid w:val="00E32045"/>
    <w:rsid w:val="00E3399B"/>
    <w:rsid w:val="00E351BA"/>
    <w:rsid w:val="00E357CE"/>
    <w:rsid w:val="00E408B6"/>
    <w:rsid w:val="00E416B4"/>
    <w:rsid w:val="00E43298"/>
    <w:rsid w:val="00E44FB0"/>
    <w:rsid w:val="00E46A5D"/>
    <w:rsid w:val="00E46EDA"/>
    <w:rsid w:val="00E47623"/>
    <w:rsid w:val="00E505F2"/>
    <w:rsid w:val="00E5558F"/>
    <w:rsid w:val="00E56433"/>
    <w:rsid w:val="00E574DC"/>
    <w:rsid w:val="00E605CD"/>
    <w:rsid w:val="00E60CA5"/>
    <w:rsid w:val="00E61681"/>
    <w:rsid w:val="00E63F25"/>
    <w:rsid w:val="00E65664"/>
    <w:rsid w:val="00E71896"/>
    <w:rsid w:val="00E73B71"/>
    <w:rsid w:val="00E7444A"/>
    <w:rsid w:val="00E74A2C"/>
    <w:rsid w:val="00E7549E"/>
    <w:rsid w:val="00E75B79"/>
    <w:rsid w:val="00E76169"/>
    <w:rsid w:val="00E76693"/>
    <w:rsid w:val="00E77154"/>
    <w:rsid w:val="00E77606"/>
    <w:rsid w:val="00E806AB"/>
    <w:rsid w:val="00E8202B"/>
    <w:rsid w:val="00E853C7"/>
    <w:rsid w:val="00E86573"/>
    <w:rsid w:val="00E94DAC"/>
    <w:rsid w:val="00E9763B"/>
    <w:rsid w:val="00EA3059"/>
    <w:rsid w:val="00EA33E4"/>
    <w:rsid w:val="00EA3C52"/>
    <w:rsid w:val="00EA5A0D"/>
    <w:rsid w:val="00EA5DCB"/>
    <w:rsid w:val="00EA6D77"/>
    <w:rsid w:val="00EB2883"/>
    <w:rsid w:val="00EB3CDF"/>
    <w:rsid w:val="00EB4A2A"/>
    <w:rsid w:val="00EB4A5A"/>
    <w:rsid w:val="00EC03A0"/>
    <w:rsid w:val="00EC0C5A"/>
    <w:rsid w:val="00EC1FF4"/>
    <w:rsid w:val="00EC243F"/>
    <w:rsid w:val="00ED018A"/>
    <w:rsid w:val="00ED433F"/>
    <w:rsid w:val="00ED520E"/>
    <w:rsid w:val="00ED63F7"/>
    <w:rsid w:val="00ED7D92"/>
    <w:rsid w:val="00EE433A"/>
    <w:rsid w:val="00EE59BC"/>
    <w:rsid w:val="00EF280F"/>
    <w:rsid w:val="00EF6A4A"/>
    <w:rsid w:val="00F0022E"/>
    <w:rsid w:val="00F00748"/>
    <w:rsid w:val="00F01E3F"/>
    <w:rsid w:val="00F0533C"/>
    <w:rsid w:val="00F07000"/>
    <w:rsid w:val="00F14907"/>
    <w:rsid w:val="00F160CF"/>
    <w:rsid w:val="00F17968"/>
    <w:rsid w:val="00F21757"/>
    <w:rsid w:val="00F3166A"/>
    <w:rsid w:val="00F32DEB"/>
    <w:rsid w:val="00F353D2"/>
    <w:rsid w:val="00F35651"/>
    <w:rsid w:val="00F37A20"/>
    <w:rsid w:val="00F37E46"/>
    <w:rsid w:val="00F43BA5"/>
    <w:rsid w:val="00F45E33"/>
    <w:rsid w:val="00F4775F"/>
    <w:rsid w:val="00F5032A"/>
    <w:rsid w:val="00F51598"/>
    <w:rsid w:val="00F534CA"/>
    <w:rsid w:val="00F53ACC"/>
    <w:rsid w:val="00F54221"/>
    <w:rsid w:val="00F56ACC"/>
    <w:rsid w:val="00F56D6E"/>
    <w:rsid w:val="00F572F3"/>
    <w:rsid w:val="00F626B6"/>
    <w:rsid w:val="00F64852"/>
    <w:rsid w:val="00F65684"/>
    <w:rsid w:val="00F73FF4"/>
    <w:rsid w:val="00F744A0"/>
    <w:rsid w:val="00F757F2"/>
    <w:rsid w:val="00F767CC"/>
    <w:rsid w:val="00F768BE"/>
    <w:rsid w:val="00F80A01"/>
    <w:rsid w:val="00F80E38"/>
    <w:rsid w:val="00F80ECB"/>
    <w:rsid w:val="00F83DC1"/>
    <w:rsid w:val="00F8639A"/>
    <w:rsid w:val="00F871A0"/>
    <w:rsid w:val="00F87EAD"/>
    <w:rsid w:val="00F9529E"/>
    <w:rsid w:val="00F964FF"/>
    <w:rsid w:val="00F96F80"/>
    <w:rsid w:val="00F973BC"/>
    <w:rsid w:val="00F97954"/>
    <w:rsid w:val="00F97C52"/>
    <w:rsid w:val="00FA0AC1"/>
    <w:rsid w:val="00FA0EC4"/>
    <w:rsid w:val="00FA214B"/>
    <w:rsid w:val="00FA2D53"/>
    <w:rsid w:val="00FA6274"/>
    <w:rsid w:val="00FA6E52"/>
    <w:rsid w:val="00FA6F32"/>
    <w:rsid w:val="00FB0E4D"/>
    <w:rsid w:val="00FB10B2"/>
    <w:rsid w:val="00FB16AD"/>
    <w:rsid w:val="00FB1B9F"/>
    <w:rsid w:val="00FB368B"/>
    <w:rsid w:val="00FB39E3"/>
    <w:rsid w:val="00FB488F"/>
    <w:rsid w:val="00FB6038"/>
    <w:rsid w:val="00FB6F71"/>
    <w:rsid w:val="00FC1EDD"/>
    <w:rsid w:val="00FC2121"/>
    <w:rsid w:val="00FC62AB"/>
    <w:rsid w:val="00FC7CBF"/>
    <w:rsid w:val="00FC7EDC"/>
    <w:rsid w:val="00FD2D9C"/>
    <w:rsid w:val="00FD5AD0"/>
    <w:rsid w:val="00FD6659"/>
    <w:rsid w:val="00FD7B3B"/>
    <w:rsid w:val="00FD7C8D"/>
    <w:rsid w:val="00FE1A2B"/>
    <w:rsid w:val="00FF1A55"/>
    <w:rsid w:val="00FF2F50"/>
    <w:rsid w:val="00FF2FA7"/>
    <w:rsid w:val="00FF4E67"/>
    <w:rsid w:val="00FF5F87"/>
    <w:rsid w:val="077D27DB"/>
    <w:rsid w:val="0BCF2C24"/>
    <w:rsid w:val="0DFC5E2A"/>
    <w:rsid w:val="0F78228F"/>
    <w:rsid w:val="0FFF6906"/>
    <w:rsid w:val="16050365"/>
    <w:rsid w:val="1A5C206B"/>
    <w:rsid w:val="1B1F4423"/>
    <w:rsid w:val="25070134"/>
    <w:rsid w:val="261C5990"/>
    <w:rsid w:val="2B6F7D62"/>
    <w:rsid w:val="2C0957F7"/>
    <w:rsid w:val="2C6E1662"/>
    <w:rsid w:val="3114439F"/>
    <w:rsid w:val="3A306C37"/>
    <w:rsid w:val="3BA77044"/>
    <w:rsid w:val="3CCE3621"/>
    <w:rsid w:val="3F1B5A27"/>
    <w:rsid w:val="415331EE"/>
    <w:rsid w:val="45153AC3"/>
    <w:rsid w:val="494D0A18"/>
    <w:rsid w:val="4DAF1CA2"/>
    <w:rsid w:val="4F073BDC"/>
    <w:rsid w:val="508A6C53"/>
    <w:rsid w:val="5158368F"/>
    <w:rsid w:val="53B35E78"/>
    <w:rsid w:val="54490397"/>
    <w:rsid w:val="55061A8C"/>
    <w:rsid w:val="5B0D39D9"/>
    <w:rsid w:val="5FEB0BEF"/>
    <w:rsid w:val="67FD4F93"/>
    <w:rsid w:val="6C3478E5"/>
    <w:rsid w:val="6F1E4EE5"/>
    <w:rsid w:val="710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25D510"/>
  <w15:docId w15:val="{8FB26BDF-6652-4F86-A47A-378F92C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ahoma" w:eastAsia="Arial Unicode MS" w:hAnsi="Tahoma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Title"/>
    <w:basedOn w:val="a"/>
    <w:qFormat/>
    <w:pPr>
      <w:jc w:val="center"/>
    </w:pPr>
    <w:rPr>
      <w:rFonts w:ascii="Tahoma" w:hAnsi="Tahoma"/>
      <w:b/>
      <w:sz w:val="28"/>
      <w:szCs w:val="20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spacing w:line="360" w:lineRule="auto"/>
      <w:ind w:left="720"/>
      <w:jc w:val="both"/>
    </w:pPr>
    <w:rPr>
      <w:rFonts w:ascii="Tahoma" w:hAnsi="Tahoma" w:cs="Tahoma"/>
      <w:sz w:val="22"/>
    </w:rPr>
  </w:style>
  <w:style w:type="paragraph" w:styleId="3">
    <w:name w:val="Body Text Indent 3"/>
    <w:basedOn w:val="a"/>
    <w:pPr>
      <w:spacing w:line="360" w:lineRule="auto"/>
      <w:ind w:left="720"/>
      <w:jc w:val="both"/>
    </w:pPr>
    <w:rPr>
      <w:rFonts w:ascii="Tahoma" w:hAnsi="Tahoma" w:cs="Tahoma"/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02A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ΕΠΙΤΡΟΠΗ ΕΠΑΓΓΕΛΜΑΤΙΚΟΥ ΑΘΛΗΤΙΣΜΟY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ΕΠΙΤΡΟΠΗ ΕΠΑΓΓΕΛΜΑΤΙΚΟΥ ΑΘΛΗΤΙΣΜΟY</dc:title>
  <dc:subject/>
  <dc:creator>giannakopoulou</dc:creator>
  <cp:keywords/>
  <dc:description/>
  <cp:lastModifiedBy>Melina Giannakopoulou</cp:lastModifiedBy>
  <cp:revision>4</cp:revision>
  <cp:lastPrinted>2021-09-07T11:21:00Z</cp:lastPrinted>
  <dcterms:created xsi:type="dcterms:W3CDTF">2021-09-07T11:05:00Z</dcterms:created>
  <dcterms:modified xsi:type="dcterms:W3CDTF">2021-09-07T11:23:00Z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